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3C9854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  <w:r w:rsidRPr="00913E87">
        <w:rPr>
          <w:b/>
          <w:sz w:val="36"/>
          <w:lang w:val="en-US"/>
        </w:rPr>
        <w:t xml:space="preserve">Hellenic Accreditation System </w:t>
      </w:r>
    </w:p>
    <w:p w14:paraId="05AC9A6C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  <w:r w:rsidRPr="00807655">
        <w:rPr>
          <w:bCs/>
          <w:noProof/>
          <w:lang w:eastAsia="el-GR"/>
        </w:rPr>
        <w:drawing>
          <wp:anchor distT="0" distB="0" distL="114300" distR="114300" simplePos="0" relativeHeight="251659264" behindDoc="0" locked="0" layoutInCell="1" allowOverlap="1" wp14:anchorId="045093CC" wp14:editId="2E709BDC">
            <wp:simplePos x="0" y="0"/>
            <wp:positionH relativeFrom="column">
              <wp:posOffset>2063115</wp:posOffset>
            </wp:positionH>
            <wp:positionV relativeFrom="paragraph">
              <wp:posOffset>20320</wp:posOffset>
            </wp:positionV>
            <wp:extent cx="1228725" cy="1009650"/>
            <wp:effectExtent l="0" t="0" r="9525" b="0"/>
            <wp:wrapThrough wrapText="bothSides">
              <wp:wrapPolygon edited="0">
                <wp:start x="0" y="0"/>
                <wp:lineTo x="0" y="21192"/>
                <wp:lineTo x="21433" y="21192"/>
                <wp:lineTo x="21433" y="0"/>
                <wp:lineTo x="0" y="0"/>
              </wp:wrapPolygon>
            </wp:wrapThrough>
            <wp:docPr id="1" name="Picture 1" descr="Ic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0096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9ACD4C9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</w:p>
    <w:p w14:paraId="066BFBAA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</w:p>
    <w:p w14:paraId="77A257A9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</w:p>
    <w:p w14:paraId="2A09E35C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</w:p>
    <w:p w14:paraId="586408BA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</w:p>
    <w:p w14:paraId="10AFAC47" w14:textId="77777777" w:rsidR="002E7E69" w:rsidRPr="00913E87" w:rsidRDefault="002E7E69" w:rsidP="002E7E69">
      <w:pPr>
        <w:jc w:val="center"/>
        <w:outlineLvl w:val="0"/>
        <w:rPr>
          <w:bCs/>
          <w:lang w:val="en-US"/>
        </w:rPr>
      </w:pPr>
    </w:p>
    <w:p w14:paraId="781611E4" w14:textId="484C95D2" w:rsidR="00913E87" w:rsidRPr="004A0469" w:rsidRDefault="00913E87" w:rsidP="00913E87">
      <w:pPr>
        <w:suppressAutoHyphens w:val="0"/>
        <w:autoSpaceDN/>
        <w:jc w:val="center"/>
        <w:rPr>
          <w:bCs/>
          <w:noProof/>
          <w:sz w:val="24"/>
          <w:szCs w:val="24"/>
          <w:lang w:val="en-US"/>
        </w:rPr>
      </w:pPr>
      <w:r w:rsidRPr="004A0469">
        <w:rPr>
          <w:rFonts w:ascii="Arial" w:hAnsi="Arial"/>
          <w:noProof/>
          <w:sz w:val="36"/>
          <w:szCs w:val="24"/>
          <w:lang w:val="en-GB"/>
        </w:rPr>
        <w:t>Annex to the G1/1</w:t>
      </w:r>
      <w:r>
        <w:rPr>
          <w:rFonts w:ascii="Arial" w:hAnsi="Arial"/>
          <w:noProof/>
          <w:sz w:val="36"/>
          <w:szCs w:val="24"/>
          <w:lang w:val="en-US"/>
        </w:rPr>
        <w:t xml:space="preserve"> to</w:t>
      </w:r>
      <w:r w:rsidRPr="004A0469">
        <w:rPr>
          <w:rFonts w:ascii="Arial" w:hAnsi="Arial"/>
          <w:noProof/>
          <w:sz w:val="36"/>
          <w:szCs w:val="24"/>
          <w:lang w:val="en-GB"/>
        </w:rPr>
        <w:t xml:space="preserve"> Certificate No. </w:t>
      </w:r>
      <w:r>
        <w:rPr>
          <w:rFonts w:ascii="Arial" w:hAnsi="Arial"/>
          <w:b/>
          <w:noProof/>
          <w:sz w:val="36"/>
          <w:szCs w:val="24"/>
          <w:lang w:val="en-GB"/>
        </w:rPr>
        <w:t>1486</w:t>
      </w:r>
    </w:p>
    <w:p w14:paraId="3E70D811" w14:textId="77777777" w:rsidR="002E7E69" w:rsidRPr="00913E87" w:rsidRDefault="002E7E69" w:rsidP="002E7E69">
      <w:pPr>
        <w:jc w:val="center"/>
        <w:outlineLvl w:val="0"/>
        <w:rPr>
          <w:lang w:val="en-US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06"/>
      </w:tblGrid>
      <w:tr w:rsidR="002E7E69" w:rsidRPr="00913E87" w14:paraId="4A784DE1" w14:textId="77777777" w:rsidTr="00FC12EE">
        <w:trPr>
          <w:jc w:val="center"/>
        </w:trPr>
        <w:tc>
          <w:tcPr>
            <w:tcW w:w="9770" w:type="dxa"/>
          </w:tcPr>
          <w:p w14:paraId="646250EC" w14:textId="77777777" w:rsidR="002E7E69" w:rsidRPr="00807655" w:rsidRDefault="002E7E69" w:rsidP="004746AF">
            <w:pPr>
              <w:suppressAutoHyphens w:val="0"/>
              <w:autoSpaceDN/>
              <w:jc w:val="center"/>
              <w:rPr>
                <w:b/>
                <w:noProof/>
                <w:sz w:val="24"/>
                <w:lang w:val="en-US"/>
              </w:rPr>
            </w:pPr>
            <w:r w:rsidRPr="00807655">
              <w:rPr>
                <w:b/>
                <w:noProof/>
                <w:sz w:val="36"/>
                <w:lang w:val="en-GB"/>
              </w:rPr>
              <w:t xml:space="preserve">SCOPE of ACCREDITATION </w:t>
            </w:r>
          </w:p>
          <w:p w14:paraId="2AC764A6" w14:textId="77777777" w:rsidR="002E7E69" w:rsidRPr="00807655" w:rsidRDefault="002E7E69" w:rsidP="004746AF">
            <w:pPr>
              <w:suppressAutoHyphens w:val="0"/>
              <w:autoSpaceDN/>
              <w:jc w:val="center"/>
              <w:rPr>
                <w:sz w:val="24"/>
                <w:szCs w:val="24"/>
                <w:lang w:val="en-US"/>
              </w:rPr>
            </w:pPr>
            <w:r w:rsidRPr="00807655">
              <w:rPr>
                <w:sz w:val="24"/>
                <w:szCs w:val="24"/>
                <w:lang w:val="en-US"/>
              </w:rPr>
              <w:t>of</w:t>
            </w:r>
            <w:r w:rsidRPr="00807655">
              <w:rPr>
                <w:sz w:val="24"/>
                <w:szCs w:val="24"/>
                <w:lang w:val="en-GB"/>
              </w:rPr>
              <w:t xml:space="preserve"> </w:t>
            </w:r>
            <w:r w:rsidRPr="00807655">
              <w:rPr>
                <w:sz w:val="24"/>
                <w:szCs w:val="24"/>
                <w:lang w:val="en-US"/>
              </w:rPr>
              <w:t>the</w:t>
            </w:r>
          </w:p>
          <w:p w14:paraId="3E6CF1E5" w14:textId="77777777" w:rsidR="002E7E69" w:rsidRPr="00807655" w:rsidRDefault="002E7E69" w:rsidP="004746AF">
            <w:pPr>
              <w:suppressAutoHyphens w:val="0"/>
              <w:autoSpaceDN/>
              <w:jc w:val="center"/>
              <w:rPr>
                <w:noProof/>
                <w:sz w:val="36"/>
                <w:szCs w:val="36"/>
                <w:lang w:val="en-US"/>
              </w:rPr>
            </w:pPr>
            <w:r w:rsidRPr="00807655">
              <w:rPr>
                <w:noProof/>
                <w:sz w:val="36"/>
                <w:szCs w:val="36"/>
                <w:lang w:val="en-US"/>
              </w:rPr>
              <w:t>Diagnostic Laboratory</w:t>
            </w:r>
          </w:p>
          <w:p w14:paraId="7488C3DE" w14:textId="77777777" w:rsidR="002E7E69" w:rsidRPr="00807655" w:rsidRDefault="002E7E69" w:rsidP="004746AF">
            <w:pPr>
              <w:suppressAutoHyphens w:val="0"/>
              <w:autoSpaceDN/>
              <w:jc w:val="center"/>
              <w:rPr>
                <w:noProof/>
                <w:sz w:val="24"/>
                <w:szCs w:val="24"/>
                <w:lang w:val="en-US"/>
              </w:rPr>
            </w:pPr>
            <w:r w:rsidRPr="00807655">
              <w:rPr>
                <w:sz w:val="24"/>
                <w:szCs w:val="24"/>
                <w:lang w:val="en-US"/>
              </w:rPr>
              <w:t xml:space="preserve">of </w:t>
            </w:r>
          </w:p>
          <w:p w14:paraId="03FA5146" w14:textId="77777777" w:rsidR="002E7E69" w:rsidRDefault="002E7E69" w:rsidP="004746AF">
            <w:pPr>
              <w:jc w:val="center"/>
              <w:outlineLvl w:val="0"/>
              <w:rPr>
                <w:b/>
                <w:bCs/>
                <w:sz w:val="36"/>
                <w:szCs w:val="36"/>
                <w:lang w:val="en-US"/>
              </w:rPr>
            </w:pPr>
            <w:r w:rsidRPr="001C242C">
              <w:rPr>
                <w:b/>
                <w:bCs/>
                <w:sz w:val="36"/>
                <w:szCs w:val="36"/>
                <w:lang w:val="en-US"/>
              </w:rPr>
              <w:t>TH. PANOPOULOS PRIVATE DIAGNOSTIC LABORATORY MEDICAL S.A.</w:t>
            </w:r>
          </w:p>
          <w:p w14:paraId="3DCF0825" w14:textId="3E9A0FE5" w:rsidR="008D1E82" w:rsidRPr="001C242C" w:rsidRDefault="008D1E82" w:rsidP="004746AF">
            <w:pPr>
              <w:jc w:val="center"/>
              <w:outlineLvl w:val="0"/>
              <w:rPr>
                <w:b/>
                <w:bCs/>
                <w:lang w:val="en-US"/>
              </w:rPr>
            </w:pPr>
          </w:p>
        </w:tc>
      </w:tr>
    </w:tbl>
    <w:tbl>
      <w:tblPr>
        <w:tblpPr w:leftFromText="180" w:rightFromText="180" w:vertAnchor="text" w:tblpXSpec="center" w:tblpY="1"/>
        <w:tblOverlap w:val="never"/>
        <w:tblW w:w="9496" w:type="dxa"/>
        <w:tblLook w:val="04A0" w:firstRow="1" w:lastRow="0" w:firstColumn="1" w:lastColumn="0" w:noHBand="0" w:noVBand="1"/>
      </w:tblPr>
      <w:tblGrid>
        <w:gridCol w:w="1458"/>
        <w:gridCol w:w="3969"/>
        <w:gridCol w:w="4069"/>
      </w:tblGrid>
      <w:tr w:rsidR="00115FEF" w:rsidRPr="00807655" w14:paraId="7ACCCE81" w14:textId="77777777" w:rsidTr="00115FEF">
        <w:trPr>
          <w:trHeight w:val="255"/>
        </w:trPr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9FA72D2" w14:textId="65051C6E" w:rsidR="00115FEF" w:rsidRPr="00807655" w:rsidRDefault="00115FEF" w:rsidP="00115FEF">
            <w:pPr>
              <w:suppressAutoHyphens w:val="0"/>
              <w:autoSpaceDN/>
              <w:jc w:val="center"/>
              <w:rPr>
                <w:b/>
                <w:bCs/>
                <w:color w:val="000000"/>
                <w:lang w:eastAsia="el-GR"/>
              </w:rPr>
            </w:pPr>
            <w:r w:rsidRPr="00DA61FD">
              <w:rPr>
                <w:sz w:val="22"/>
                <w:szCs w:val="22"/>
              </w:rPr>
              <w:t>Materials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sz w:val="22"/>
                <w:szCs w:val="22"/>
              </w:rPr>
              <w:t>/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sz w:val="22"/>
                <w:szCs w:val="22"/>
              </w:rPr>
              <w:t>Products tested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6813862D" w14:textId="4EFFEF04" w:rsidR="00115FEF" w:rsidRPr="00115FEF" w:rsidRDefault="00115FEF" w:rsidP="00115FEF">
            <w:pPr>
              <w:suppressAutoHyphens w:val="0"/>
              <w:autoSpaceDN/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913E87">
              <w:rPr>
                <w:sz w:val="22"/>
                <w:szCs w:val="22"/>
                <w:lang w:val="en-US"/>
              </w:rPr>
              <w:t>Types of test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913E87">
              <w:rPr>
                <w:sz w:val="22"/>
                <w:szCs w:val="22"/>
                <w:lang w:val="en-US"/>
              </w:rPr>
              <w:t>/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913E87">
              <w:rPr>
                <w:sz w:val="22"/>
                <w:szCs w:val="22"/>
                <w:lang w:val="en-US"/>
              </w:rPr>
              <w:t>Properties measured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500F6CC6" w14:textId="3B8EE49B" w:rsidR="00115FEF" w:rsidRPr="00807655" w:rsidRDefault="00115FEF" w:rsidP="00115FEF">
            <w:pPr>
              <w:suppressAutoHyphens w:val="0"/>
              <w:autoSpaceDN/>
              <w:jc w:val="center"/>
              <w:rPr>
                <w:b/>
                <w:bCs/>
                <w:color w:val="000000"/>
                <w:lang w:eastAsia="el-GR"/>
              </w:rPr>
            </w:pPr>
            <w:r w:rsidRPr="00DA61FD">
              <w:rPr>
                <w:noProof/>
                <w:sz w:val="22"/>
                <w:szCs w:val="22"/>
                <w:lang w:val="en-US"/>
              </w:rPr>
              <w:t>Applied methods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DA61FD">
              <w:rPr>
                <w:noProof/>
                <w:sz w:val="22"/>
                <w:szCs w:val="22"/>
                <w:lang w:val="en-US"/>
              </w:rPr>
              <w:t>/ Techniques used</w:t>
            </w:r>
          </w:p>
        </w:tc>
      </w:tr>
      <w:tr w:rsidR="002E7E69" w:rsidRPr="00807655" w14:paraId="6A629EBD" w14:textId="77777777" w:rsidTr="00BC3BE1">
        <w:trPr>
          <w:trHeight w:val="567"/>
        </w:trPr>
        <w:tc>
          <w:tcPr>
            <w:tcW w:w="94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806727B" w14:textId="77777777" w:rsidR="002E7E69" w:rsidRPr="00BC3BE1" w:rsidRDefault="002E7E69" w:rsidP="00367218">
            <w:pPr>
              <w:suppressAutoHyphens w:val="0"/>
              <w:autoSpaceDN/>
              <w:jc w:val="center"/>
              <w:rPr>
                <w:b/>
                <w:bCs/>
                <w:color w:val="000000"/>
                <w:sz w:val="22"/>
                <w:szCs w:val="22"/>
                <w:lang w:eastAsia="el-GR"/>
              </w:rPr>
            </w:pPr>
            <w:r w:rsidRPr="00BC3BE1">
              <w:rPr>
                <w:b/>
                <w:bCs/>
                <w:color w:val="000000"/>
                <w:sz w:val="24"/>
                <w:szCs w:val="24"/>
                <w:lang w:eastAsia="el-GR"/>
              </w:rPr>
              <w:t xml:space="preserve"> Biochemical Testing</w:t>
            </w:r>
          </w:p>
        </w:tc>
      </w:tr>
      <w:tr w:rsidR="002E7E69" w:rsidRPr="00913E87" w14:paraId="7E9DDEAE" w14:textId="77777777" w:rsidTr="00587AF7">
        <w:trPr>
          <w:trHeight w:val="255"/>
        </w:trPr>
        <w:tc>
          <w:tcPr>
            <w:tcW w:w="1458" w:type="dxa"/>
            <w:tcBorders>
              <w:top w:val="nil"/>
              <w:left w:val="single" w:sz="4" w:space="0" w:color="auto"/>
              <w:right w:val="single" w:sz="4" w:space="0" w:color="auto"/>
            </w:tcBorders>
            <w:hideMark/>
          </w:tcPr>
          <w:p w14:paraId="6470B27E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eastAsia="el-GR"/>
              </w:rPr>
            </w:pPr>
            <w:r w:rsidRPr="00807655">
              <w:rPr>
                <w:color w:val="000000"/>
                <w:lang w:eastAsia="el-GR"/>
              </w:rPr>
              <w:t>Blood serum</w:t>
            </w:r>
          </w:p>
        </w:tc>
        <w:tc>
          <w:tcPr>
            <w:tcW w:w="39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hideMark/>
          </w:tcPr>
          <w:p w14:paraId="527C72F3" w14:textId="55A272B4" w:rsidR="002E7E69" w:rsidRPr="00807655" w:rsidRDefault="002E7E69" w:rsidP="00587AF7">
            <w:pPr>
              <w:suppressAutoHyphens w:val="0"/>
              <w:autoSpaceDN/>
              <w:rPr>
                <w:b/>
                <w:bCs/>
                <w:color w:val="000000"/>
                <w:lang w:eastAsia="el-GR"/>
              </w:rPr>
            </w:pPr>
            <w:r w:rsidRPr="00807655">
              <w:rPr>
                <w:b/>
                <w:bCs/>
                <w:color w:val="000000"/>
                <w:lang w:eastAsia="el-GR"/>
              </w:rPr>
              <w:t xml:space="preserve">Determination of </w:t>
            </w:r>
            <w:r>
              <w:rPr>
                <w:b/>
                <w:bCs/>
                <w:color w:val="000000"/>
                <w:lang w:val="en-US" w:eastAsia="el-GR"/>
              </w:rPr>
              <w:t>19</w:t>
            </w:r>
            <w:r w:rsidRPr="00807655">
              <w:rPr>
                <w:b/>
                <w:bCs/>
                <w:color w:val="000000"/>
                <w:lang w:eastAsia="el-GR"/>
              </w:rPr>
              <w:t xml:space="preserve"> parameters</w:t>
            </w:r>
          </w:p>
        </w:tc>
        <w:tc>
          <w:tcPr>
            <w:tcW w:w="40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52B2B1" w14:textId="0FFB815B" w:rsidR="002E7E69" w:rsidRPr="002E7E69" w:rsidRDefault="002E7E69" w:rsidP="00587AF7">
            <w:pPr>
              <w:suppressAutoHyphens w:val="0"/>
              <w:autoSpaceDN/>
              <w:rPr>
                <w:b/>
                <w:bCs/>
                <w:color w:val="000000"/>
                <w:lang w:val="en-US" w:eastAsia="el-GR"/>
              </w:rPr>
            </w:pPr>
            <w:r w:rsidRPr="002E7E69">
              <w:rPr>
                <w:b/>
                <w:bCs/>
                <w:color w:val="000000"/>
                <w:lang w:val="en-US" w:eastAsia="el-GR"/>
              </w:rPr>
              <w:t>Automated biochemistry analyzer</w:t>
            </w:r>
            <w:r>
              <w:rPr>
                <w:b/>
                <w:bCs/>
                <w:color w:val="000000"/>
                <w:lang w:val="en-US" w:eastAsia="el-GR"/>
              </w:rPr>
              <w:t xml:space="preserve"> </w:t>
            </w:r>
            <w:r w:rsidRPr="002E7E69">
              <w:rPr>
                <w:b/>
                <w:bCs/>
                <w:color w:val="000000"/>
                <w:lang w:val="en-US" w:eastAsia="el-GR"/>
              </w:rPr>
              <w:t>ROCHE COBAS 6000 c501</w:t>
            </w:r>
          </w:p>
        </w:tc>
      </w:tr>
      <w:tr w:rsidR="002E7E69" w:rsidRPr="00913E87" w14:paraId="5B7F8324" w14:textId="77777777" w:rsidTr="00BC3BE1">
        <w:trPr>
          <w:trHeight w:val="117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DFEBE5D" w14:textId="77777777" w:rsidR="002E7E69" w:rsidRPr="002E7E69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70D9C3A2" w14:textId="77777777" w:rsidR="002E7E69" w:rsidRPr="002E7E69" w:rsidRDefault="002E7E69" w:rsidP="00367218">
            <w:pPr>
              <w:suppressAutoHyphens w:val="0"/>
              <w:autoSpaceDN/>
              <w:rPr>
                <w:b/>
                <w:bCs/>
                <w:color w:val="000000"/>
                <w:lang w:val="en-US" w:eastAsia="el-GR"/>
              </w:rPr>
            </w:pPr>
          </w:p>
        </w:tc>
        <w:tc>
          <w:tcPr>
            <w:tcW w:w="40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3137D" w14:textId="1B31D4D1" w:rsidR="002E7E69" w:rsidRPr="002E7E69" w:rsidRDefault="002E7E69" w:rsidP="00367218">
            <w:pPr>
              <w:suppressAutoHyphens w:val="0"/>
              <w:autoSpaceDN/>
              <w:rPr>
                <w:b/>
                <w:bCs/>
                <w:color w:val="000000"/>
                <w:lang w:val="en-US" w:eastAsia="el-GR"/>
              </w:rPr>
            </w:pPr>
          </w:p>
        </w:tc>
      </w:tr>
      <w:tr w:rsidR="002E7E69" w:rsidRPr="00807655" w14:paraId="2B80351A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5D6E919" w14:textId="77777777" w:rsidR="002E7E69" w:rsidRPr="002E7E69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48EF" w14:textId="77777777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 w:rsidRPr="00807655">
              <w:rPr>
                <w:color w:val="000000"/>
                <w:lang w:eastAsia="el-GR"/>
              </w:rPr>
              <w:t>1. Alanine aminotransferase (ALT/GPT)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E565" w14:textId="7C57655C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Enzymatic, photometric (IFCC)</w:t>
            </w:r>
          </w:p>
        </w:tc>
      </w:tr>
      <w:tr w:rsidR="002E7E69" w:rsidRPr="00807655" w14:paraId="08C5EABE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081DF03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57B9D" w14:textId="77777777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 w:rsidRPr="00807655">
              <w:rPr>
                <w:color w:val="000000"/>
                <w:lang w:eastAsia="el-GR"/>
              </w:rPr>
              <w:t>2. Albumin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403E4" w14:textId="03ACD35C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Colorimetric, Bromocresol Green (BCG)</w:t>
            </w:r>
          </w:p>
        </w:tc>
      </w:tr>
      <w:tr w:rsidR="002E7E69" w:rsidRPr="00807655" w14:paraId="487748FC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5767C69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F8716" w14:textId="1EDCED58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>
              <w:rPr>
                <w:color w:val="000000"/>
                <w:lang w:val="en-US" w:eastAsia="el-GR"/>
              </w:rPr>
              <w:t>3</w:t>
            </w:r>
            <w:r w:rsidRPr="00807655">
              <w:rPr>
                <w:color w:val="000000"/>
                <w:lang w:eastAsia="el-GR"/>
              </w:rPr>
              <w:t>. Calcium (Ca)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E20A5" w14:textId="442BB378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Colorimetric</w:t>
            </w:r>
          </w:p>
        </w:tc>
      </w:tr>
      <w:tr w:rsidR="002E7E69" w:rsidRPr="00807655" w14:paraId="36E1C2D0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2337CCE1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BABB5" w14:textId="74787527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>
              <w:rPr>
                <w:color w:val="000000"/>
                <w:lang w:val="en-US" w:eastAsia="el-GR"/>
              </w:rPr>
              <w:t>4</w:t>
            </w:r>
            <w:r w:rsidRPr="00807655">
              <w:rPr>
                <w:color w:val="000000"/>
                <w:lang w:eastAsia="el-GR"/>
              </w:rPr>
              <w:t>. Aspartateaminotransferase (AST/GOT)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6FBAB" w14:textId="08E8745B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Enzymatic, photometric (IFCC)</w:t>
            </w:r>
          </w:p>
        </w:tc>
      </w:tr>
      <w:tr w:rsidR="002E7E69" w:rsidRPr="00807655" w14:paraId="520C77D6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DFB6A6D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E884E" w14:textId="674936A8" w:rsidR="002E7E69" w:rsidRPr="000E589B" w:rsidRDefault="002E7E69" w:rsidP="00587AF7">
            <w:pPr>
              <w:suppressAutoHyphens w:val="0"/>
              <w:autoSpaceDN/>
              <w:rPr>
                <w:color w:val="000000"/>
                <w:lang w:val="it-IT" w:eastAsia="el-GR"/>
              </w:rPr>
            </w:pPr>
            <w:r w:rsidRPr="000E589B">
              <w:rPr>
                <w:color w:val="000000"/>
                <w:lang w:val="it-IT" w:eastAsia="el-GR"/>
              </w:rPr>
              <w:t>5. Gamma-glutamyl trasferase (</w:t>
            </w:r>
            <w:r w:rsidRPr="00807655">
              <w:rPr>
                <w:color w:val="000000"/>
                <w:lang w:eastAsia="el-GR"/>
              </w:rPr>
              <w:t>γ</w:t>
            </w:r>
            <w:r w:rsidRPr="000E589B">
              <w:rPr>
                <w:color w:val="000000"/>
                <w:lang w:val="it-IT" w:eastAsia="el-GR"/>
              </w:rPr>
              <w:t>-GT)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FCE5B" w14:textId="1CD43B0A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Enzymatic, photometric (IFCC)</w:t>
            </w:r>
          </w:p>
        </w:tc>
      </w:tr>
      <w:tr w:rsidR="002E7E69" w:rsidRPr="00807655" w14:paraId="3125869D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435E3F02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409A5" w14:textId="0DDC9DEF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>
              <w:rPr>
                <w:color w:val="000000"/>
                <w:lang w:val="en-US" w:eastAsia="el-GR"/>
              </w:rPr>
              <w:t>6</w:t>
            </w:r>
            <w:r w:rsidRPr="00807655">
              <w:rPr>
                <w:color w:val="000000"/>
                <w:lang w:eastAsia="el-GR"/>
              </w:rPr>
              <w:t>. Lactate dehydrogenase (LDH)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B138" w14:textId="445BFE37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 w:rsidRPr="002E7E69">
              <w:rPr>
                <w:color w:val="000000"/>
                <w:lang w:eastAsia="el-GR"/>
              </w:rPr>
              <w:t>Enzymatic, photometric (IFCC)</w:t>
            </w:r>
          </w:p>
        </w:tc>
      </w:tr>
      <w:tr w:rsidR="002E7E69" w:rsidRPr="00807655" w14:paraId="2C078790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hideMark/>
          </w:tcPr>
          <w:p w14:paraId="07AA03A4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eastAsia="el-GR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A4C73" w14:textId="16D1F93B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>
              <w:rPr>
                <w:color w:val="000000"/>
                <w:lang w:val="en-US" w:eastAsia="el-GR"/>
              </w:rPr>
              <w:t>7</w:t>
            </w:r>
            <w:r w:rsidRPr="00807655">
              <w:rPr>
                <w:color w:val="000000"/>
                <w:lang w:eastAsia="el-GR"/>
              </w:rPr>
              <w:t>. Glucose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38F26" w14:textId="08DA920D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Enzymatic, Hexokinase (HK method)</w:t>
            </w:r>
          </w:p>
        </w:tc>
      </w:tr>
      <w:tr w:rsidR="002E7E69" w:rsidRPr="00913E87" w14:paraId="4A4B3351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7E86239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D0669" w14:textId="5C6C9117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>
              <w:rPr>
                <w:color w:val="000000"/>
                <w:lang w:val="en-US" w:eastAsia="el-GR"/>
              </w:rPr>
              <w:t>8</w:t>
            </w:r>
            <w:r w:rsidRPr="00807655">
              <w:rPr>
                <w:color w:val="000000"/>
                <w:lang w:eastAsia="el-GR"/>
              </w:rPr>
              <w:t>. Potassium (K)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BE4F4" w14:textId="778A9369" w:rsidR="002E7E69" w:rsidRPr="002E7E69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Indirect ISE (ion-selective electrode)</w:t>
            </w:r>
          </w:p>
        </w:tc>
      </w:tr>
      <w:tr w:rsidR="002E7E69" w:rsidRPr="00807655" w14:paraId="47287423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1FC79A0" w14:textId="77777777" w:rsidR="002E7E69" w:rsidRPr="002E7E69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2C8BE" w14:textId="7BCA8582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>
              <w:rPr>
                <w:color w:val="000000"/>
                <w:lang w:val="en-US" w:eastAsia="el-GR"/>
              </w:rPr>
              <w:t>9</w:t>
            </w:r>
            <w:r w:rsidRPr="00807655">
              <w:rPr>
                <w:color w:val="000000"/>
                <w:lang w:eastAsia="el-GR"/>
              </w:rPr>
              <w:t>. Creatine kinase (CPK)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DDCA" w14:textId="515E017B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Enzymatic, colorimetric</w:t>
            </w:r>
          </w:p>
        </w:tc>
      </w:tr>
      <w:tr w:rsidR="002E7E69" w:rsidRPr="00913E87" w14:paraId="13C617E8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5FC2FD0" w14:textId="77777777" w:rsidR="002E7E69" w:rsidRPr="00807655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33B3E" w14:textId="36D2E6FE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 w:rsidRPr="00807655">
              <w:rPr>
                <w:color w:val="000000"/>
                <w:lang w:eastAsia="el-GR"/>
              </w:rPr>
              <w:t>1</w:t>
            </w:r>
            <w:r>
              <w:rPr>
                <w:color w:val="000000"/>
                <w:lang w:val="en-US" w:eastAsia="el-GR"/>
              </w:rPr>
              <w:t>0</w:t>
            </w:r>
            <w:r w:rsidRPr="00807655">
              <w:rPr>
                <w:color w:val="000000"/>
                <w:lang w:eastAsia="el-GR"/>
              </w:rPr>
              <w:t xml:space="preserve">. Creatinine 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49CF3" w14:textId="49071B72" w:rsidR="002E7E69" w:rsidRPr="00807655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Kinetic Jaffe method (compensated Jaffe)</w:t>
            </w:r>
          </w:p>
        </w:tc>
      </w:tr>
      <w:tr w:rsidR="002E7E69" w:rsidRPr="00913E87" w14:paraId="0BDF9550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0674EFF9" w14:textId="77777777" w:rsidR="002E7E69" w:rsidRPr="00FD533D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FD533D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D715" w14:textId="57608EE2" w:rsidR="002E7E69" w:rsidRPr="00807655" w:rsidRDefault="002E7E69" w:rsidP="00587AF7">
            <w:pPr>
              <w:suppressAutoHyphens w:val="0"/>
              <w:autoSpaceDN/>
              <w:rPr>
                <w:color w:val="000000"/>
                <w:lang w:eastAsia="el-GR"/>
              </w:rPr>
            </w:pPr>
            <w:r w:rsidRPr="00807655">
              <w:rPr>
                <w:color w:val="000000"/>
                <w:lang w:eastAsia="el-GR"/>
              </w:rPr>
              <w:t>1</w:t>
            </w:r>
            <w:r>
              <w:rPr>
                <w:color w:val="000000"/>
                <w:lang w:eastAsia="el-GR"/>
              </w:rPr>
              <w:t>1</w:t>
            </w:r>
            <w:r w:rsidRPr="00807655">
              <w:rPr>
                <w:color w:val="000000"/>
                <w:lang w:eastAsia="el-GR"/>
              </w:rPr>
              <w:t>. Sodium (Na)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203D" w14:textId="5DDC9AA4" w:rsidR="002E7E69" w:rsidRPr="002E7E69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Indirect ISE (ion-selective electrode)</w:t>
            </w:r>
          </w:p>
        </w:tc>
      </w:tr>
      <w:tr w:rsidR="002E7E69" w:rsidRPr="00913E87" w14:paraId="2A93995F" w14:textId="77777777" w:rsidTr="00587AF7">
        <w:trPr>
          <w:trHeight w:val="522"/>
        </w:trPr>
        <w:tc>
          <w:tcPr>
            <w:tcW w:w="1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CAAA" w14:textId="77777777" w:rsidR="002E7E69" w:rsidRPr="00FD533D" w:rsidRDefault="002E7E69" w:rsidP="00367218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5A903" w14:textId="76E549B9" w:rsidR="002E7E69" w:rsidRPr="002E7E69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>
              <w:rPr>
                <w:color w:val="000000"/>
                <w:lang w:val="en-US" w:eastAsia="el-GR"/>
              </w:rPr>
              <w:t xml:space="preserve">12. </w:t>
            </w:r>
            <w:r w:rsidRPr="002E7E69">
              <w:rPr>
                <w:color w:val="000000"/>
                <w:lang w:val="en-US" w:eastAsia="el-GR"/>
              </w:rPr>
              <w:t>Urea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195FC" w14:textId="26F77560" w:rsidR="002E7E69" w:rsidRPr="002E7E69" w:rsidRDefault="002E7E69" w:rsidP="00587AF7">
            <w:pPr>
              <w:suppressAutoHyphens w:val="0"/>
              <w:autoSpaceDN/>
              <w:rPr>
                <w:color w:val="000000"/>
                <w:lang w:val="en-US" w:eastAsia="el-GR"/>
              </w:rPr>
            </w:pPr>
            <w:r w:rsidRPr="002E7E69">
              <w:rPr>
                <w:color w:val="000000"/>
                <w:lang w:val="en-US" w:eastAsia="el-GR"/>
              </w:rPr>
              <w:t>Kinetic enzymatic method (urease–GLDH)</w:t>
            </w:r>
          </w:p>
        </w:tc>
      </w:tr>
    </w:tbl>
    <w:p w14:paraId="764A8F70" w14:textId="77777777" w:rsidR="00235E9C" w:rsidRDefault="00235E9C">
      <w:pPr>
        <w:rPr>
          <w:lang w:val="en-US"/>
        </w:rPr>
      </w:pPr>
    </w:p>
    <w:p w14:paraId="4ABF43B6" w14:textId="77777777" w:rsidR="00C929DF" w:rsidRDefault="00C929DF">
      <w:pPr>
        <w:rPr>
          <w:lang w:val="en-US"/>
        </w:rPr>
      </w:pPr>
    </w:p>
    <w:tbl>
      <w:tblPr>
        <w:tblW w:w="9498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75"/>
        <w:gridCol w:w="32"/>
        <w:gridCol w:w="3462"/>
        <w:gridCol w:w="4029"/>
      </w:tblGrid>
      <w:tr w:rsidR="000A087B" w:rsidRPr="00B21F01" w14:paraId="33B4EE52" w14:textId="77777777" w:rsidTr="00D4341C">
        <w:trPr>
          <w:trHeight w:val="737"/>
        </w:trPr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B588AA" w14:textId="2AB01A47" w:rsidR="000A087B" w:rsidRPr="00B21F01" w:rsidRDefault="000A087B" w:rsidP="000A087B">
            <w:pPr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DA61FD">
              <w:rPr>
                <w:sz w:val="22"/>
                <w:szCs w:val="22"/>
              </w:rPr>
              <w:t>Materials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sz w:val="22"/>
                <w:szCs w:val="22"/>
              </w:rPr>
              <w:t>/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sz w:val="22"/>
                <w:szCs w:val="22"/>
              </w:rPr>
              <w:t>Products tested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1C2132" w14:textId="59819040" w:rsidR="000A087B" w:rsidRPr="00B21F01" w:rsidRDefault="000A087B" w:rsidP="000A087B">
            <w:pPr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913E87">
              <w:rPr>
                <w:sz w:val="22"/>
                <w:szCs w:val="22"/>
                <w:lang w:val="en-US"/>
              </w:rPr>
              <w:t>Types of test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913E87">
              <w:rPr>
                <w:sz w:val="22"/>
                <w:szCs w:val="22"/>
                <w:lang w:val="en-US"/>
              </w:rPr>
              <w:t>/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913E87">
              <w:rPr>
                <w:sz w:val="22"/>
                <w:szCs w:val="22"/>
                <w:lang w:val="en-US"/>
              </w:rPr>
              <w:t>Properties measured</w:t>
            </w:r>
          </w:p>
        </w:tc>
        <w:tc>
          <w:tcPr>
            <w:tcW w:w="4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33CFBA" w14:textId="27E1802E" w:rsidR="000A087B" w:rsidRPr="00B21F01" w:rsidRDefault="000A087B" w:rsidP="000A087B">
            <w:pPr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DA61FD">
              <w:rPr>
                <w:noProof/>
                <w:sz w:val="22"/>
                <w:szCs w:val="22"/>
                <w:lang w:val="en-US"/>
              </w:rPr>
              <w:t>Applied methods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DA61FD">
              <w:rPr>
                <w:noProof/>
                <w:sz w:val="22"/>
                <w:szCs w:val="22"/>
                <w:lang w:val="en-US"/>
              </w:rPr>
              <w:t>/ Techniques used</w:t>
            </w:r>
          </w:p>
        </w:tc>
      </w:tr>
      <w:tr w:rsidR="007F7D3C" w:rsidRPr="00B21F01" w14:paraId="134AB949" w14:textId="77777777" w:rsidTr="00D4341C">
        <w:trPr>
          <w:trHeight w:val="522"/>
        </w:trPr>
        <w:tc>
          <w:tcPr>
            <w:tcW w:w="2007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A465B2" w14:textId="39DE321C" w:rsidR="00017CDB" w:rsidRDefault="00017CDB" w:rsidP="007F7D3C">
            <w:pPr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eastAsia="el-GR"/>
              </w:rPr>
              <w:t>Blood serum</w:t>
            </w:r>
          </w:p>
          <w:p w14:paraId="6213DF9E" w14:textId="2B4FBA22" w:rsidR="007F7D3C" w:rsidRPr="00B21F01" w:rsidRDefault="00DE7DF9" w:rsidP="007F7D3C">
            <w:pPr>
              <w:rPr>
                <w:color w:val="000000"/>
                <w:lang w:val="en-US" w:eastAsia="el-GR"/>
              </w:rPr>
            </w:pPr>
            <w:r>
              <w:rPr>
                <w:color w:val="000000"/>
                <w:lang w:val="en-US" w:eastAsia="el-GR"/>
              </w:rPr>
              <w:t>(Continued)</w:t>
            </w:r>
          </w:p>
        </w:tc>
        <w:tc>
          <w:tcPr>
            <w:tcW w:w="3462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76A49D" w14:textId="23C94B34" w:rsidR="007F7D3C" w:rsidRPr="00B21F01" w:rsidRDefault="007F7D3C" w:rsidP="003649E1">
            <w:pPr>
              <w:rPr>
                <w:color w:val="000000"/>
                <w:lang w:val="en-US" w:eastAsia="el-GR"/>
              </w:rPr>
            </w:pPr>
            <w:r w:rsidRPr="00B21F01">
              <w:rPr>
                <w:color w:val="000000"/>
                <w:lang w:eastAsia="el-GR"/>
              </w:rPr>
              <w:t>13.</w:t>
            </w:r>
            <w:r w:rsidR="00EB0C55">
              <w:rPr>
                <w:color w:val="000000"/>
                <w:lang w:val="en-US" w:eastAsia="el-GR"/>
              </w:rPr>
              <w:t xml:space="preserve"> </w:t>
            </w:r>
            <w:r w:rsidR="00577D80" w:rsidRPr="00577D80">
              <w:rPr>
                <w:color w:val="000000"/>
                <w:lang w:val="en-US" w:eastAsia="el-GR"/>
              </w:rPr>
              <w:t>Uric Acid</w:t>
            </w:r>
          </w:p>
        </w:tc>
        <w:tc>
          <w:tcPr>
            <w:tcW w:w="4029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95EA4E" w14:textId="4B18ECFA" w:rsidR="007F7D3C" w:rsidRPr="00B21F01" w:rsidRDefault="009E0DAD" w:rsidP="003649E1">
            <w:r w:rsidRPr="009E0DAD">
              <w:t>Enzymatic, colorimetric</w:t>
            </w:r>
          </w:p>
        </w:tc>
      </w:tr>
      <w:tr w:rsidR="007F7D3C" w:rsidRPr="00B21F01" w14:paraId="4C3D9EC6" w14:textId="77777777" w:rsidTr="003649E1">
        <w:trPr>
          <w:trHeight w:val="522"/>
        </w:trPr>
        <w:tc>
          <w:tcPr>
            <w:tcW w:w="2007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2DE3E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04B741" w14:textId="78E185DA" w:rsidR="007F7D3C" w:rsidRPr="00B21F01" w:rsidRDefault="007F7D3C" w:rsidP="003649E1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14. </w:t>
            </w:r>
            <w:r w:rsidR="00577D80" w:rsidRPr="00577D80">
              <w:rPr>
                <w:color w:val="000000"/>
                <w:lang w:eastAsia="el-GR"/>
              </w:rPr>
              <w:t>Total Proteins (TP)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7246F" w14:textId="294962F1" w:rsidR="007F7D3C" w:rsidRPr="00B21F01" w:rsidRDefault="000F5FC9" w:rsidP="003649E1">
            <w:r w:rsidRPr="000F5FC9">
              <w:t>Colorimetric (Biuret method – implied)</w:t>
            </w:r>
          </w:p>
        </w:tc>
      </w:tr>
      <w:tr w:rsidR="007F7D3C" w:rsidRPr="00B21F01" w14:paraId="3A5BF3F1" w14:textId="77777777" w:rsidTr="003649E1">
        <w:trPr>
          <w:trHeight w:val="522"/>
        </w:trPr>
        <w:tc>
          <w:tcPr>
            <w:tcW w:w="2007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0F3B5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26889" w14:textId="1515B061" w:rsidR="007F7D3C" w:rsidRPr="00B21F01" w:rsidRDefault="007F7D3C" w:rsidP="003649E1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15. </w:t>
            </w:r>
            <w:r w:rsidR="00577D80" w:rsidRPr="00577D80">
              <w:rPr>
                <w:color w:val="000000"/>
                <w:lang w:eastAsia="el-GR"/>
              </w:rPr>
              <w:t>Iron (Fe)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0F3F6" w14:textId="462339D3" w:rsidR="007F7D3C" w:rsidRPr="00B21F01" w:rsidRDefault="000F5FC9" w:rsidP="003649E1">
            <w:r w:rsidRPr="000F5FC9">
              <w:t>Colorimetric (FerroZine method)</w:t>
            </w:r>
          </w:p>
        </w:tc>
      </w:tr>
      <w:tr w:rsidR="007F7D3C" w:rsidRPr="00B21F01" w14:paraId="15C2E96B" w14:textId="77777777" w:rsidTr="003649E1">
        <w:trPr>
          <w:trHeight w:val="522"/>
        </w:trPr>
        <w:tc>
          <w:tcPr>
            <w:tcW w:w="2007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AA3AA4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89A77" w14:textId="73DE7E51" w:rsidR="007F7D3C" w:rsidRPr="00B21F01" w:rsidRDefault="007F7D3C" w:rsidP="003649E1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16. </w:t>
            </w:r>
            <w:r w:rsidR="00147111" w:rsidRPr="00147111">
              <w:rPr>
                <w:color w:val="000000"/>
                <w:lang w:eastAsia="el-GR"/>
              </w:rPr>
              <w:t>Triglycerides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6AAEDC" w14:textId="57675091" w:rsidR="007F7D3C" w:rsidRPr="00B21F01" w:rsidRDefault="009E0DAD" w:rsidP="003649E1">
            <w:pPr>
              <w:rPr>
                <w:color w:val="000000"/>
                <w:lang w:eastAsia="el-GR"/>
              </w:rPr>
            </w:pPr>
            <w:r w:rsidRPr="009E0DAD">
              <w:rPr>
                <w:color w:val="000000"/>
                <w:lang w:eastAsia="el-GR"/>
              </w:rPr>
              <w:t>Enzymatic, colorimetric</w:t>
            </w:r>
          </w:p>
        </w:tc>
      </w:tr>
      <w:tr w:rsidR="007F7D3C" w:rsidRPr="00B21F01" w14:paraId="02186175" w14:textId="77777777" w:rsidTr="003649E1">
        <w:trPr>
          <w:trHeight w:val="522"/>
        </w:trPr>
        <w:tc>
          <w:tcPr>
            <w:tcW w:w="2007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8169E3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C81644" w14:textId="044CF834" w:rsidR="007F7D3C" w:rsidRPr="00B21F01" w:rsidRDefault="007F7D3C" w:rsidP="003649E1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17. </w:t>
            </w:r>
            <w:r w:rsidR="00147111" w:rsidRPr="00147111">
              <w:rPr>
                <w:color w:val="000000"/>
                <w:lang w:eastAsia="el-GR"/>
              </w:rPr>
              <w:t xml:space="preserve">Alkaline Phosphatase (ALP)  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AD849" w14:textId="124CD474" w:rsidR="007F7D3C" w:rsidRPr="00B21F01" w:rsidRDefault="000F5FC9" w:rsidP="003649E1">
            <w:r w:rsidRPr="000F5FC9">
              <w:t>Enzymatic, photometric (IFCC)</w:t>
            </w:r>
          </w:p>
        </w:tc>
      </w:tr>
      <w:tr w:rsidR="007F7D3C" w:rsidRPr="00B21F01" w14:paraId="7B209A96" w14:textId="77777777" w:rsidTr="003649E1">
        <w:trPr>
          <w:trHeight w:val="522"/>
        </w:trPr>
        <w:tc>
          <w:tcPr>
            <w:tcW w:w="2007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5F7F92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ADFB79" w14:textId="7B9EC511" w:rsidR="007F7D3C" w:rsidRPr="00B21F01" w:rsidRDefault="007F7D3C" w:rsidP="003649E1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18. </w:t>
            </w:r>
            <w:r w:rsidR="00147111" w:rsidRPr="00147111">
              <w:rPr>
                <w:color w:val="000000"/>
                <w:lang w:eastAsia="el-GR"/>
              </w:rPr>
              <w:t>Cholesterol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55668" w14:textId="0FF09DEA" w:rsidR="007F7D3C" w:rsidRPr="00B21F01" w:rsidRDefault="009E0DAD" w:rsidP="003649E1">
            <w:pPr>
              <w:rPr>
                <w:color w:val="000000"/>
                <w:lang w:eastAsia="el-GR"/>
              </w:rPr>
            </w:pPr>
            <w:r w:rsidRPr="009E0DAD">
              <w:rPr>
                <w:color w:val="000000"/>
                <w:lang w:eastAsia="el-GR"/>
              </w:rPr>
              <w:t>Enzymatic, colorimetric</w:t>
            </w:r>
          </w:p>
        </w:tc>
      </w:tr>
      <w:tr w:rsidR="007F7D3C" w:rsidRPr="00B21F01" w14:paraId="23A756C9" w14:textId="77777777" w:rsidTr="003649E1">
        <w:trPr>
          <w:trHeight w:val="442"/>
        </w:trPr>
        <w:tc>
          <w:tcPr>
            <w:tcW w:w="200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D75F49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F317C" w14:textId="6741C2A7" w:rsidR="007F7D3C" w:rsidRPr="00B21F01" w:rsidRDefault="007F7D3C" w:rsidP="003649E1">
            <w:pPr>
              <w:rPr>
                <w:color w:val="000000"/>
                <w:lang w:val="en-US" w:eastAsia="el-GR"/>
              </w:rPr>
            </w:pPr>
            <w:r w:rsidRPr="00B21F01">
              <w:rPr>
                <w:color w:val="000000"/>
                <w:lang w:eastAsia="el-GR"/>
              </w:rPr>
              <w:t xml:space="preserve">19. </w:t>
            </w:r>
            <w:r w:rsidR="009E0DAD" w:rsidRPr="009E0DAD">
              <w:rPr>
                <w:color w:val="000000"/>
                <w:lang w:eastAsia="el-GR"/>
              </w:rPr>
              <w:t>HDL Cholesterol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CA4435" w14:textId="0009DA68" w:rsidR="007F7D3C" w:rsidRPr="00B21F01" w:rsidRDefault="009E0DAD" w:rsidP="003649E1">
            <w:pPr>
              <w:rPr>
                <w:color w:val="000000"/>
                <w:lang w:val="en-US" w:eastAsia="el-GR"/>
              </w:rPr>
            </w:pPr>
            <w:r w:rsidRPr="009E0DAD">
              <w:rPr>
                <w:color w:val="000000"/>
                <w:lang w:val="en-US" w:eastAsia="el-GR"/>
              </w:rPr>
              <w:t>Enzymatic, colorimetric</w:t>
            </w:r>
          </w:p>
        </w:tc>
      </w:tr>
      <w:tr w:rsidR="003649E1" w:rsidRPr="00B21F01" w14:paraId="5624E9FB" w14:textId="77777777" w:rsidTr="003649E1">
        <w:trPr>
          <w:trHeight w:val="567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19858B" w14:textId="636413B4" w:rsidR="003649E1" w:rsidRPr="00B21F01" w:rsidRDefault="003649E1" w:rsidP="003649E1">
            <w:pPr>
              <w:jc w:val="center"/>
            </w:pPr>
            <w:r w:rsidRPr="003649E1">
              <w:rPr>
                <w:b/>
                <w:bCs/>
                <w:color w:val="000000"/>
                <w:sz w:val="24"/>
                <w:szCs w:val="24"/>
                <w:lang w:eastAsia="el-GR"/>
              </w:rPr>
              <w:t>Immunological Τests</w:t>
            </w:r>
          </w:p>
        </w:tc>
      </w:tr>
      <w:tr w:rsidR="007F7D3C" w:rsidRPr="00B21F01" w14:paraId="1BF499BF" w14:textId="77777777" w:rsidTr="007F7D3C">
        <w:trPr>
          <w:trHeight w:val="210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11CC5" w14:textId="17B7CBD4" w:rsidR="007F7D3C" w:rsidRPr="00B21F01" w:rsidRDefault="00772C54" w:rsidP="007F7D3C">
            <w:pPr>
              <w:rPr>
                <w:color w:val="000000"/>
                <w:lang w:val="en-US" w:eastAsia="el-GR"/>
              </w:rPr>
            </w:pPr>
            <w:r w:rsidRPr="00807655">
              <w:rPr>
                <w:color w:val="000000"/>
                <w:lang w:eastAsia="el-GR"/>
              </w:rPr>
              <w:t>Blood serum</w:t>
            </w:r>
          </w:p>
        </w:tc>
        <w:tc>
          <w:tcPr>
            <w:tcW w:w="349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9A28F" w14:textId="4424C460" w:rsidR="007F7D3C" w:rsidRPr="00B21F01" w:rsidRDefault="00772C54" w:rsidP="007F7D3C">
            <w:pPr>
              <w:rPr>
                <w:b/>
                <w:bCs/>
                <w:color w:val="000000"/>
                <w:lang w:eastAsia="el-GR"/>
              </w:rPr>
            </w:pPr>
            <w:r w:rsidRPr="00807655">
              <w:rPr>
                <w:b/>
                <w:bCs/>
                <w:color w:val="000000"/>
                <w:lang w:eastAsia="el-GR"/>
              </w:rPr>
              <w:t xml:space="preserve">Determination of </w:t>
            </w:r>
            <w:r>
              <w:rPr>
                <w:b/>
                <w:bCs/>
                <w:color w:val="000000"/>
                <w:lang w:val="en-US" w:eastAsia="el-GR"/>
              </w:rPr>
              <w:t>7</w:t>
            </w:r>
            <w:r w:rsidRPr="00807655">
              <w:rPr>
                <w:b/>
                <w:bCs/>
                <w:color w:val="000000"/>
                <w:lang w:eastAsia="el-GR"/>
              </w:rPr>
              <w:t xml:space="preserve"> parameters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4E1E7E" w14:textId="7923670A" w:rsidR="007F7D3C" w:rsidRPr="00B21F01" w:rsidRDefault="00772C54" w:rsidP="007F7D3C">
            <w:pPr>
              <w:rPr>
                <w:b/>
                <w:bCs/>
                <w:color w:val="000000"/>
                <w:lang w:val="en-US" w:eastAsia="el-GR"/>
              </w:rPr>
            </w:pPr>
            <w:r w:rsidRPr="002E7E69">
              <w:rPr>
                <w:b/>
                <w:bCs/>
                <w:color w:val="000000"/>
                <w:lang w:val="en-US" w:eastAsia="el-GR"/>
              </w:rPr>
              <w:t>Automated biochemistry analyzer</w:t>
            </w:r>
          </w:p>
        </w:tc>
      </w:tr>
      <w:tr w:rsidR="007F7D3C" w:rsidRPr="00B21F01" w14:paraId="623A1521" w14:textId="77777777" w:rsidTr="007F7D3C">
        <w:trPr>
          <w:trHeight w:val="210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BB034A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9EBA0" w14:textId="77777777" w:rsidR="007F7D3C" w:rsidRPr="00B21F01" w:rsidRDefault="007F7D3C" w:rsidP="007F7D3C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512661" w14:textId="5E34D7F4" w:rsidR="007F7D3C" w:rsidRPr="00B21F01" w:rsidRDefault="007F7D3C" w:rsidP="007F7D3C">
            <w:pPr>
              <w:rPr>
                <w:b/>
                <w:bCs/>
                <w:color w:val="000000"/>
                <w:lang w:val="en-US" w:eastAsia="el-GR"/>
              </w:rPr>
            </w:pPr>
            <w:r w:rsidRPr="00B21F01">
              <w:rPr>
                <w:b/>
                <w:bCs/>
                <w:color w:val="000000"/>
                <w:lang w:eastAsia="el-GR"/>
              </w:rPr>
              <w:t>ROCHE COBAS e601</w:t>
            </w:r>
          </w:p>
        </w:tc>
      </w:tr>
      <w:tr w:rsidR="007F7D3C" w:rsidRPr="00B21F01" w14:paraId="1FBB9F65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496E2C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14905C" w14:textId="17A6B842" w:rsidR="007F7D3C" w:rsidRPr="00B21F01" w:rsidRDefault="007F7D3C" w:rsidP="007F7D3C">
            <w:pPr>
              <w:rPr>
                <w:lang w:val="en-US"/>
              </w:rPr>
            </w:pPr>
            <w:r w:rsidRPr="00B21F01">
              <w:rPr>
                <w:color w:val="000000"/>
                <w:lang w:val="en-US" w:eastAsia="el-GR"/>
              </w:rPr>
              <w:t>1.</w:t>
            </w:r>
            <w:r w:rsidRPr="00B21F01">
              <w:rPr>
                <w:b/>
                <w:bCs/>
                <w:color w:val="000000"/>
                <w:lang w:val="en-US" w:eastAsia="el-GR"/>
              </w:rPr>
              <w:t xml:space="preserve"> </w:t>
            </w:r>
            <w:r w:rsidRPr="00B21F01">
              <w:rPr>
                <w:color w:val="000000"/>
                <w:lang w:eastAsia="el-GR"/>
              </w:rPr>
              <w:t>β</w:t>
            </w:r>
            <w:r w:rsidRPr="00B21F01">
              <w:rPr>
                <w:color w:val="000000"/>
                <w:lang w:val="en-US" w:eastAsia="el-GR"/>
              </w:rPr>
              <w:t xml:space="preserve">-HCG, </w:t>
            </w:r>
            <w:r w:rsidR="001244D1" w:rsidRPr="001244D1">
              <w:rPr>
                <w:color w:val="000000"/>
                <w:lang w:eastAsia="el-GR"/>
              </w:rPr>
              <w:t>β</w:t>
            </w:r>
            <w:r w:rsidR="001244D1" w:rsidRPr="001244D1">
              <w:rPr>
                <w:color w:val="000000"/>
                <w:lang w:val="en-US" w:eastAsia="el-GR"/>
              </w:rPr>
              <w:t>-Human Chorionic Gonadotropin</w:t>
            </w:r>
          </w:p>
        </w:tc>
        <w:tc>
          <w:tcPr>
            <w:tcW w:w="4029" w:type="dxa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55898" w14:textId="77777777" w:rsidR="00DF31CD" w:rsidRPr="00DF31CD" w:rsidRDefault="00DF31CD" w:rsidP="007F7D3C">
            <w:pPr>
              <w:rPr>
                <w:color w:val="000000"/>
                <w:sz w:val="8"/>
                <w:szCs w:val="8"/>
                <w:lang w:val="en-US" w:eastAsia="el-GR"/>
              </w:rPr>
            </w:pPr>
          </w:p>
          <w:p w14:paraId="4CF2F55C" w14:textId="5504A1F0" w:rsidR="007F7D3C" w:rsidRPr="00B21F01" w:rsidRDefault="001244D1" w:rsidP="007F7D3C">
            <w:pPr>
              <w:rPr>
                <w:color w:val="000000"/>
                <w:lang w:eastAsia="el-GR"/>
              </w:rPr>
            </w:pPr>
            <w:r w:rsidRPr="009B7F22">
              <w:rPr>
                <w:color w:val="000000"/>
                <w:sz w:val="22"/>
                <w:szCs w:val="22"/>
                <w:lang w:eastAsia="el-GR"/>
              </w:rPr>
              <w:t xml:space="preserve">Electrochemiluminescence </w:t>
            </w:r>
            <w:r w:rsidR="007F7D3C" w:rsidRPr="009B7F22">
              <w:rPr>
                <w:color w:val="000000"/>
                <w:sz w:val="22"/>
                <w:szCs w:val="22"/>
                <w:lang w:eastAsia="el-GR"/>
              </w:rPr>
              <w:t>ECLIA</w:t>
            </w:r>
          </w:p>
        </w:tc>
      </w:tr>
      <w:tr w:rsidR="007F7D3C" w:rsidRPr="00B21F01" w14:paraId="4AA5AF69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DE986A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A1997" w14:textId="76D2FFA8" w:rsidR="007F7D3C" w:rsidRPr="00B21F01" w:rsidRDefault="007F7D3C" w:rsidP="007F7D3C">
            <w:r w:rsidRPr="00B21F01">
              <w:rPr>
                <w:color w:val="000000"/>
                <w:lang w:eastAsia="el-GR"/>
              </w:rPr>
              <w:t xml:space="preserve">2. </w:t>
            </w:r>
            <w:r w:rsidR="008D74F4" w:rsidRPr="008D74F4">
              <w:rPr>
                <w:color w:val="000000"/>
                <w:lang w:eastAsia="el-GR"/>
              </w:rPr>
              <w:t xml:space="preserve">Vitamin </w:t>
            </w:r>
            <w:r w:rsidRPr="00B21F01">
              <w:rPr>
                <w:color w:val="000000"/>
                <w:lang w:eastAsia="el-GR"/>
              </w:rPr>
              <w:t>B-12</w:t>
            </w:r>
          </w:p>
        </w:tc>
        <w:tc>
          <w:tcPr>
            <w:tcW w:w="4029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046BBB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</w:tr>
      <w:tr w:rsidR="007F7D3C" w:rsidRPr="00B21F01" w14:paraId="3E5A41B4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73E1D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26B8C0" w14:textId="080BF134" w:rsidR="007F7D3C" w:rsidRPr="00B21F01" w:rsidRDefault="007F7D3C" w:rsidP="007F7D3C">
            <w:r w:rsidRPr="00B21F01">
              <w:rPr>
                <w:color w:val="000000"/>
                <w:lang w:eastAsia="el-GR"/>
              </w:rPr>
              <w:t xml:space="preserve">3. </w:t>
            </w:r>
            <w:r w:rsidR="008D74F4" w:rsidRPr="008D74F4">
              <w:rPr>
                <w:color w:val="000000"/>
                <w:lang w:eastAsia="el-GR"/>
              </w:rPr>
              <w:t>Prostate-Specific Antigen</w:t>
            </w:r>
            <w:r w:rsidRPr="00B21F01">
              <w:rPr>
                <w:color w:val="000000"/>
                <w:lang w:eastAsia="el-GR"/>
              </w:rPr>
              <w:t xml:space="preserve"> ,</w:t>
            </w:r>
            <w:r w:rsidRPr="00B21F01">
              <w:rPr>
                <w:color w:val="000000"/>
                <w:lang w:val="en-US" w:eastAsia="el-GR"/>
              </w:rPr>
              <w:t xml:space="preserve"> PSA</w:t>
            </w:r>
          </w:p>
        </w:tc>
        <w:tc>
          <w:tcPr>
            <w:tcW w:w="4029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8A6BE7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</w:tr>
      <w:tr w:rsidR="007F7D3C" w:rsidRPr="00B21F01" w14:paraId="03B0CA79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97667E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43A9EA" w14:textId="0253DEAB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4.</w:t>
            </w:r>
            <w:r w:rsidR="00993808">
              <w:t xml:space="preserve"> </w:t>
            </w:r>
            <w:r w:rsidR="00993808" w:rsidRPr="00993808">
              <w:rPr>
                <w:color w:val="000000"/>
                <w:lang w:eastAsia="el-GR"/>
              </w:rPr>
              <w:t>Free Thyroxine</w:t>
            </w:r>
            <w:r w:rsidRPr="00B21F01">
              <w:rPr>
                <w:color w:val="000000"/>
                <w:lang w:eastAsia="el-GR"/>
              </w:rPr>
              <w:t>, FT4</w:t>
            </w:r>
          </w:p>
        </w:tc>
        <w:tc>
          <w:tcPr>
            <w:tcW w:w="4029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DA746A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</w:tr>
      <w:tr w:rsidR="007F7D3C" w:rsidRPr="00B21F01" w14:paraId="4E299E9C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42DC5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6C9FAE" w14:textId="475B5A93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5.</w:t>
            </w:r>
            <w:r w:rsidR="00993808">
              <w:t xml:space="preserve"> </w:t>
            </w:r>
            <w:r w:rsidR="00993808" w:rsidRPr="00993808">
              <w:rPr>
                <w:color w:val="000000"/>
                <w:lang w:eastAsia="el-GR"/>
              </w:rPr>
              <w:t>Thyroid-Stimulating Hormone</w:t>
            </w:r>
            <w:r w:rsidRPr="00B21F01">
              <w:rPr>
                <w:color w:val="000000"/>
                <w:lang w:eastAsia="el-GR"/>
              </w:rPr>
              <w:t>, TSH</w:t>
            </w:r>
          </w:p>
        </w:tc>
        <w:tc>
          <w:tcPr>
            <w:tcW w:w="4029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6AA21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</w:tr>
      <w:tr w:rsidR="007F7D3C" w:rsidRPr="00B21F01" w14:paraId="798DD76E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6B2B8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F313D6" w14:textId="58FE9151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6.</w:t>
            </w:r>
            <w:r w:rsidR="00E35074">
              <w:t xml:space="preserve"> </w:t>
            </w:r>
            <w:r w:rsidR="00E35074" w:rsidRPr="00E35074">
              <w:rPr>
                <w:color w:val="000000"/>
                <w:lang w:eastAsia="el-GR"/>
              </w:rPr>
              <w:t>Ferritin</w:t>
            </w:r>
            <w:r w:rsidRPr="00B21F01">
              <w:rPr>
                <w:color w:val="000000"/>
                <w:lang w:eastAsia="el-GR"/>
              </w:rPr>
              <w:t xml:space="preserve"> (Ferr)</w:t>
            </w:r>
          </w:p>
        </w:tc>
        <w:tc>
          <w:tcPr>
            <w:tcW w:w="4029" w:type="dxa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4CCE2A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</w:tr>
      <w:tr w:rsidR="007F7D3C" w:rsidRPr="00B21F01" w14:paraId="4E61BD3F" w14:textId="77777777" w:rsidTr="007F7D3C">
        <w:trPr>
          <w:trHeight w:val="522"/>
        </w:trPr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8E7D50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6A44B2" w14:textId="5D07B829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7.</w:t>
            </w:r>
            <w:r w:rsidR="00E35074">
              <w:t xml:space="preserve"> </w:t>
            </w:r>
            <w:r w:rsidR="00E35074" w:rsidRPr="00E35074">
              <w:rPr>
                <w:color w:val="000000"/>
                <w:lang w:eastAsia="el-GR"/>
              </w:rPr>
              <w:t>Folic Acid</w:t>
            </w:r>
            <w:r w:rsidRPr="00B21F01">
              <w:rPr>
                <w:color w:val="000000"/>
                <w:lang w:eastAsia="el-GR"/>
              </w:rPr>
              <w:t xml:space="preserve"> (FOL)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A4A51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 </w:t>
            </w:r>
          </w:p>
        </w:tc>
      </w:tr>
      <w:tr w:rsidR="007F7D3C" w:rsidRPr="00B21F01" w14:paraId="795E42E6" w14:textId="77777777" w:rsidTr="00B36562">
        <w:trPr>
          <w:trHeight w:val="567"/>
        </w:trPr>
        <w:tc>
          <w:tcPr>
            <w:tcW w:w="949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A60017" w14:textId="695F73B8" w:rsidR="007F7D3C" w:rsidRPr="00B36562" w:rsidRDefault="00955E8E" w:rsidP="00B36562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B36562">
              <w:rPr>
                <w:b/>
                <w:bCs/>
                <w:color w:val="000000"/>
                <w:sz w:val="24"/>
                <w:szCs w:val="24"/>
                <w:lang w:eastAsia="el-GR"/>
              </w:rPr>
              <w:t xml:space="preserve">Complete Blood Count </w:t>
            </w:r>
            <w:r w:rsidR="00814DF7" w:rsidRPr="00B36562">
              <w:rPr>
                <w:b/>
                <w:bCs/>
                <w:color w:val="000000"/>
                <w:sz w:val="24"/>
                <w:szCs w:val="24"/>
                <w:lang w:eastAsia="el-GR"/>
              </w:rPr>
              <w:t>(CBC)</w:t>
            </w:r>
          </w:p>
        </w:tc>
      </w:tr>
      <w:tr w:rsidR="007F7D3C" w:rsidRPr="00B21F01" w14:paraId="1CDD238C" w14:textId="77777777" w:rsidTr="007F7D3C">
        <w:trPr>
          <w:trHeight w:val="255"/>
        </w:trPr>
        <w:tc>
          <w:tcPr>
            <w:tcW w:w="19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397BE0" w14:textId="16B8AFA6" w:rsidR="007F7D3C" w:rsidRPr="00B21F01" w:rsidRDefault="00814DF7" w:rsidP="007F7D3C">
            <w:pPr>
              <w:rPr>
                <w:color w:val="000000"/>
                <w:lang w:eastAsia="el-GR"/>
              </w:rPr>
            </w:pPr>
            <w:r w:rsidRPr="00814DF7">
              <w:rPr>
                <w:color w:val="000000"/>
                <w:lang w:eastAsia="el-GR"/>
              </w:rPr>
              <w:t>Whole blood</w:t>
            </w:r>
          </w:p>
        </w:tc>
        <w:tc>
          <w:tcPr>
            <w:tcW w:w="3494" w:type="dxa"/>
            <w:gridSpan w:val="2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1FFD7" w14:textId="6A176393" w:rsidR="007F7D3C" w:rsidRPr="00B21F01" w:rsidRDefault="00E35074" w:rsidP="007F7D3C">
            <w:pPr>
              <w:rPr>
                <w:b/>
                <w:bCs/>
                <w:color w:val="000000"/>
                <w:lang w:eastAsia="el-GR"/>
              </w:rPr>
            </w:pPr>
            <w:r w:rsidRPr="00807655">
              <w:rPr>
                <w:b/>
                <w:bCs/>
                <w:color w:val="000000"/>
                <w:lang w:eastAsia="el-GR"/>
              </w:rPr>
              <w:t xml:space="preserve">Determination of </w:t>
            </w:r>
            <w:r>
              <w:rPr>
                <w:b/>
                <w:bCs/>
                <w:color w:val="000000"/>
                <w:lang w:eastAsia="el-GR"/>
              </w:rPr>
              <w:t>9</w:t>
            </w:r>
            <w:r w:rsidRPr="00807655">
              <w:rPr>
                <w:b/>
                <w:bCs/>
                <w:color w:val="000000"/>
                <w:lang w:eastAsia="el-GR"/>
              </w:rPr>
              <w:t xml:space="preserve"> parameters</w:t>
            </w:r>
          </w:p>
        </w:tc>
        <w:tc>
          <w:tcPr>
            <w:tcW w:w="402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0AF2C" w14:textId="316FDA68" w:rsidR="007F7D3C" w:rsidRPr="00B21F01" w:rsidRDefault="00851D8C" w:rsidP="007F7D3C">
            <w:pPr>
              <w:rPr>
                <w:b/>
                <w:bCs/>
                <w:color w:val="000000"/>
                <w:lang w:eastAsia="el-GR"/>
              </w:rPr>
            </w:pPr>
            <w:r w:rsidRPr="00851D8C">
              <w:rPr>
                <w:b/>
                <w:bCs/>
                <w:color w:val="000000"/>
                <w:lang w:eastAsia="el-GR"/>
              </w:rPr>
              <w:t>Automated hematology analyzer</w:t>
            </w:r>
          </w:p>
        </w:tc>
      </w:tr>
      <w:tr w:rsidR="007F7D3C" w:rsidRPr="00B21F01" w14:paraId="0A7B6175" w14:textId="77777777" w:rsidTr="007F7D3C">
        <w:trPr>
          <w:trHeight w:val="255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A96F60" w14:textId="77777777" w:rsidR="007F7D3C" w:rsidRPr="00B21F01" w:rsidRDefault="007F7D3C" w:rsidP="007F7D3C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>(EDTA)</w:t>
            </w:r>
          </w:p>
        </w:tc>
        <w:tc>
          <w:tcPr>
            <w:tcW w:w="3494" w:type="dxa"/>
            <w:gridSpan w:val="2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229497" w14:textId="77777777" w:rsidR="007F7D3C" w:rsidRPr="00B21F01" w:rsidRDefault="007F7D3C" w:rsidP="007F7D3C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0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AB08BF" w14:textId="77777777" w:rsidR="007F7D3C" w:rsidRPr="00B21F01" w:rsidRDefault="007F7D3C" w:rsidP="007F7D3C">
            <w:pPr>
              <w:rPr>
                <w:b/>
                <w:bCs/>
                <w:color w:val="000000"/>
                <w:lang w:eastAsia="el-GR"/>
              </w:rPr>
            </w:pPr>
            <w:r w:rsidRPr="00B21F01">
              <w:rPr>
                <w:b/>
                <w:bCs/>
                <w:color w:val="000000"/>
                <w:lang w:eastAsia="el-GR"/>
              </w:rPr>
              <w:t>SYSMEX XN-530</w:t>
            </w:r>
          </w:p>
        </w:tc>
      </w:tr>
      <w:tr w:rsidR="007F7D3C" w:rsidRPr="00913E87" w14:paraId="55903258" w14:textId="77777777" w:rsidTr="009B7F22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66ADB" w14:textId="77777777" w:rsidR="007F7D3C" w:rsidRPr="00B21F01" w:rsidRDefault="007F7D3C" w:rsidP="007F7D3C">
            <w:pPr>
              <w:rPr>
                <w:b/>
                <w:bCs/>
                <w:color w:val="FF0000"/>
                <w:lang w:eastAsia="el-GR"/>
              </w:rPr>
            </w:pPr>
            <w:r w:rsidRPr="00B21F01">
              <w:rPr>
                <w:b/>
                <w:bCs/>
                <w:color w:val="FF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E2F3C" w14:textId="3AFEBA59" w:rsidR="007F7D3C" w:rsidRPr="00B21F01" w:rsidRDefault="007F7D3C" w:rsidP="009B7F22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1. </w:t>
            </w:r>
            <w:r w:rsidR="00851D8C" w:rsidRPr="00851D8C">
              <w:rPr>
                <w:color w:val="000000"/>
                <w:lang w:eastAsia="el-GR"/>
              </w:rPr>
              <w:t>Hematocrit (HCT)</w:t>
            </w:r>
          </w:p>
        </w:tc>
        <w:tc>
          <w:tcPr>
            <w:tcW w:w="4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6E085" w14:textId="5817B265" w:rsidR="007F7D3C" w:rsidRPr="00B21F01" w:rsidRDefault="00337361" w:rsidP="009B7F22">
            <w:pPr>
              <w:rPr>
                <w:color w:val="000000"/>
                <w:lang w:val="en-US" w:eastAsia="el-GR"/>
              </w:rPr>
            </w:pPr>
            <w:r w:rsidRPr="00337361">
              <w:rPr>
                <w:color w:val="000000"/>
                <w:lang w:val="en-US" w:eastAsia="el-GR"/>
              </w:rPr>
              <w:t>DC pulse width detection derived from RBC impedance measurement</w:t>
            </w:r>
          </w:p>
        </w:tc>
      </w:tr>
      <w:tr w:rsidR="007F7D3C" w:rsidRPr="00913E87" w14:paraId="5CEBE9BD" w14:textId="77777777" w:rsidTr="009B7F22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E846B1" w14:textId="77777777" w:rsidR="007F7D3C" w:rsidRPr="00B21F01" w:rsidRDefault="007F7D3C" w:rsidP="007F7D3C">
            <w:pPr>
              <w:rPr>
                <w:b/>
                <w:bCs/>
                <w:color w:val="FF0000"/>
                <w:lang w:val="en-US" w:eastAsia="el-GR"/>
              </w:rPr>
            </w:pPr>
            <w:r w:rsidRPr="00B21F01">
              <w:rPr>
                <w:b/>
                <w:bCs/>
                <w:color w:val="FF0000"/>
                <w:lang w:val="en-US"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ECBD48" w14:textId="24F11724" w:rsidR="007F7D3C" w:rsidRPr="00B21F01" w:rsidRDefault="007F7D3C" w:rsidP="009B7F22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2. </w:t>
            </w:r>
            <w:r w:rsidR="00851D8C" w:rsidRPr="00851D8C">
              <w:rPr>
                <w:color w:val="000000"/>
                <w:lang w:eastAsia="el-GR"/>
              </w:rPr>
              <w:t>Hemoglobin (Hb)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2649D9" w14:textId="409F5F34" w:rsidR="007F7D3C" w:rsidRPr="00B21F01" w:rsidRDefault="00534D40" w:rsidP="009B7F22">
            <w:pPr>
              <w:rPr>
                <w:color w:val="000000"/>
                <w:lang w:val="en-US" w:eastAsia="el-GR"/>
              </w:rPr>
            </w:pPr>
            <w:r w:rsidRPr="00534D40">
              <w:rPr>
                <w:color w:val="000000"/>
                <w:lang w:val="en-US" w:eastAsia="el-GR"/>
              </w:rPr>
              <w:t>Photometric measurement (SLS-Hb method)</w:t>
            </w:r>
          </w:p>
        </w:tc>
      </w:tr>
      <w:tr w:rsidR="00534D40" w:rsidRPr="00B21F01" w14:paraId="69E78702" w14:textId="77777777" w:rsidTr="009B7F22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2E4AE" w14:textId="77777777" w:rsidR="00534D40" w:rsidRPr="00B21F01" w:rsidRDefault="00534D40" w:rsidP="00534D40">
            <w:pPr>
              <w:rPr>
                <w:b/>
                <w:bCs/>
                <w:color w:val="FF0000"/>
                <w:lang w:val="en-US" w:eastAsia="el-GR"/>
              </w:rPr>
            </w:pPr>
            <w:r w:rsidRPr="00B21F01">
              <w:rPr>
                <w:b/>
                <w:bCs/>
                <w:color w:val="FF0000"/>
                <w:lang w:val="en-US"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BBCC11" w14:textId="7F7BF437" w:rsidR="00534D40" w:rsidRPr="00B21F01" w:rsidRDefault="00534D40" w:rsidP="009B7F22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3. </w:t>
            </w:r>
            <w:r w:rsidRPr="002F4400">
              <w:rPr>
                <w:color w:val="000000"/>
                <w:lang w:eastAsia="el-GR"/>
              </w:rPr>
              <w:t>Mean Corpuscular Hemoglobin (MCH)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906E62" w14:textId="71A958E4" w:rsidR="00534D40" w:rsidRPr="00B21F01" w:rsidRDefault="00534D40" w:rsidP="009B7F22">
            <w:pPr>
              <w:rPr>
                <w:color w:val="000000"/>
                <w:lang w:eastAsia="el-GR"/>
              </w:rPr>
            </w:pPr>
            <w:r w:rsidRPr="0078253C">
              <w:t>Calculated parameter</w:t>
            </w:r>
          </w:p>
        </w:tc>
      </w:tr>
      <w:tr w:rsidR="00534D40" w:rsidRPr="00B21F01" w14:paraId="16B488F7" w14:textId="77777777" w:rsidTr="009B7F22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3336A8" w14:textId="77777777" w:rsidR="00534D40" w:rsidRPr="00B21F01" w:rsidRDefault="00534D40" w:rsidP="00534D40">
            <w:pPr>
              <w:rPr>
                <w:b/>
                <w:bCs/>
                <w:color w:val="FF0000"/>
                <w:lang w:eastAsia="el-GR"/>
              </w:rPr>
            </w:pPr>
            <w:r w:rsidRPr="00B21F01">
              <w:rPr>
                <w:b/>
                <w:bCs/>
                <w:color w:val="FF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FD0F01" w14:textId="77777777" w:rsidR="00534D40" w:rsidRPr="002F4400" w:rsidRDefault="00534D40" w:rsidP="009B7F22">
            <w:pPr>
              <w:rPr>
                <w:color w:val="000000"/>
                <w:lang w:val="en-US" w:eastAsia="el-GR"/>
              </w:rPr>
            </w:pPr>
            <w:r w:rsidRPr="00B21F01">
              <w:rPr>
                <w:color w:val="000000"/>
                <w:lang w:val="en-US" w:eastAsia="el-GR"/>
              </w:rPr>
              <w:t xml:space="preserve">4. </w:t>
            </w:r>
            <w:r w:rsidRPr="002F4400">
              <w:rPr>
                <w:color w:val="000000"/>
                <w:lang w:val="en-US" w:eastAsia="el-GR"/>
              </w:rPr>
              <w:t xml:space="preserve">Mean Corpuscular Hemoglobin </w:t>
            </w:r>
          </w:p>
          <w:p w14:paraId="31C4D08E" w14:textId="77356351" w:rsidR="00534D40" w:rsidRPr="00B21F01" w:rsidRDefault="00534D40" w:rsidP="009B7F22">
            <w:pPr>
              <w:rPr>
                <w:color w:val="000000"/>
                <w:lang w:val="en-US" w:eastAsia="el-GR"/>
              </w:rPr>
            </w:pPr>
            <w:r w:rsidRPr="002F4400">
              <w:rPr>
                <w:color w:val="000000"/>
                <w:lang w:val="en-US" w:eastAsia="el-GR"/>
              </w:rPr>
              <w:t xml:space="preserve">   Concentration (MCHC)</w:t>
            </w:r>
          </w:p>
        </w:tc>
        <w:tc>
          <w:tcPr>
            <w:tcW w:w="4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81A56F" w14:textId="63000F96" w:rsidR="00534D40" w:rsidRPr="00B21F01" w:rsidRDefault="00534D40" w:rsidP="009B7F22">
            <w:pPr>
              <w:rPr>
                <w:color w:val="000000"/>
                <w:lang w:eastAsia="el-GR"/>
              </w:rPr>
            </w:pPr>
            <w:r w:rsidRPr="0078253C">
              <w:t>Calculated parameter</w:t>
            </w:r>
          </w:p>
        </w:tc>
      </w:tr>
      <w:tr w:rsidR="00534D40" w:rsidRPr="00B21F01" w14:paraId="06E571F7" w14:textId="77777777" w:rsidTr="009B7F22">
        <w:trPr>
          <w:trHeight w:val="522"/>
        </w:trPr>
        <w:tc>
          <w:tcPr>
            <w:tcW w:w="197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6F725F4" w14:textId="77777777" w:rsidR="00534D40" w:rsidRPr="00B21F01" w:rsidRDefault="00534D40" w:rsidP="00534D40">
            <w:pPr>
              <w:rPr>
                <w:b/>
                <w:bCs/>
                <w:color w:val="FF0000"/>
                <w:lang w:eastAsia="el-GR"/>
              </w:rPr>
            </w:pPr>
            <w:r w:rsidRPr="00B21F01">
              <w:rPr>
                <w:b/>
                <w:bCs/>
                <w:color w:val="FF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77BA49" w14:textId="4527D18D" w:rsidR="00534D40" w:rsidRPr="00B21F01" w:rsidRDefault="00534D40" w:rsidP="009B7F22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5. </w:t>
            </w:r>
            <w:r w:rsidRPr="002F4400">
              <w:rPr>
                <w:color w:val="000000"/>
                <w:lang w:eastAsia="el-GR"/>
              </w:rPr>
              <w:t>Mean Corpuscular Volume (MCV)</w:t>
            </w:r>
          </w:p>
        </w:tc>
        <w:tc>
          <w:tcPr>
            <w:tcW w:w="40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268A5" w14:textId="2EFB5D3B" w:rsidR="00534D40" w:rsidRPr="00B21F01" w:rsidRDefault="00534D40" w:rsidP="009B7F22">
            <w:pPr>
              <w:rPr>
                <w:color w:val="000000"/>
                <w:lang w:eastAsia="el-GR"/>
              </w:rPr>
            </w:pPr>
            <w:r w:rsidRPr="0078253C">
              <w:t>Calculated parameter</w:t>
            </w:r>
          </w:p>
        </w:tc>
      </w:tr>
      <w:tr w:rsidR="007F7D3C" w:rsidRPr="00913E87" w14:paraId="53C70A7B" w14:textId="77777777" w:rsidTr="009B7F22">
        <w:trPr>
          <w:trHeight w:val="522"/>
        </w:trPr>
        <w:tc>
          <w:tcPr>
            <w:tcW w:w="1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1B320" w14:textId="77777777" w:rsidR="007F7D3C" w:rsidRPr="00B21F01" w:rsidRDefault="007F7D3C" w:rsidP="007F7D3C">
            <w:pPr>
              <w:rPr>
                <w:b/>
                <w:bCs/>
                <w:color w:val="FF0000"/>
                <w:lang w:eastAsia="el-GR"/>
              </w:rPr>
            </w:pPr>
            <w:r w:rsidRPr="00B21F01">
              <w:rPr>
                <w:b/>
                <w:bCs/>
                <w:color w:val="FF0000"/>
                <w:lang w:eastAsia="el-GR"/>
              </w:rPr>
              <w:t> </w:t>
            </w:r>
          </w:p>
        </w:tc>
        <w:tc>
          <w:tcPr>
            <w:tcW w:w="3494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19469" w14:textId="2A972184" w:rsidR="007F7D3C" w:rsidRPr="00B21F01" w:rsidRDefault="007F7D3C" w:rsidP="009B7F22">
            <w:pPr>
              <w:rPr>
                <w:color w:val="000000"/>
                <w:lang w:eastAsia="el-GR"/>
              </w:rPr>
            </w:pPr>
            <w:r w:rsidRPr="00B21F01">
              <w:rPr>
                <w:color w:val="000000"/>
                <w:lang w:eastAsia="el-GR"/>
              </w:rPr>
              <w:t xml:space="preserve">6. </w:t>
            </w:r>
            <w:r w:rsidR="00337361" w:rsidRPr="00337361">
              <w:rPr>
                <w:color w:val="000000"/>
                <w:lang w:eastAsia="el-GR"/>
              </w:rPr>
              <w:t xml:space="preserve">Platelets (PLT)  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B76C6A" w14:textId="144D3972" w:rsidR="007F7D3C" w:rsidRPr="00B21F01" w:rsidRDefault="00A87ABD" w:rsidP="009B7F22">
            <w:pPr>
              <w:rPr>
                <w:color w:val="000000"/>
                <w:lang w:val="en-US" w:eastAsia="el-GR"/>
              </w:rPr>
            </w:pPr>
            <w:r w:rsidRPr="00A87ABD">
              <w:rPr>
                <w:color w:val="000000"/>
                <w:lang w:val="en-US" w:eastAsia="el-GR"/>
              </w:rPr>
              <w:t>Hydrodynamic focusing with DC impedance pulse measurement</w:t>
            </w:r>
          </w:p>
        </w:tc>
      </w:tr>
    </w:tbl>
    <w:p w14:paraId="55DA7DC1" w14:textId="77777777" w:rsidR="007358A7" w:rsidRPr="00A87ABD" w:rsidRDefault="007358A7">
      <w:pPr>
        <w:rPr>
          <w:lang w:val="en-US"/>
        </w:rPr>
      </w:pPr>
    </w:p>
    <w:p w14:paraId="4D63794C" w14:textId="77777777" w:rsidR="00C929DF" w:rsidRPr="00A87ABD" w:rsidRDefault="00C929DF">
      <w:pPr>
        <w:rPr>
          <w:lang w:val="en-US"/>
        </w:rPr>
      </w:pPr>
    </w:p>
    <w:p w14:paraId="0909D931" w14:textId="77777777" w:rsidR="00C929DF" w:rsidRDefault="00C929DF">
      <w:pPr>
        <w:rPr>
          <w:lang w:val="en-US"/>
        </w:rPr>
      </w:pPr>
    </w:p>
    <w:tbl>
      <w:tblPr>
        <w:tblW w:w="9498" w:type="dxa"/>
        <w:tblInd w:w="-57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07"/>
        <w:gridCol w:w="3462"/>
        <w:gridCol w:w="4029"/>
      </w:tblGrid>
      <w:tr w:rsidR="002973B8" w:rsidRPr="002973B8" w14:paraId="526E52F7" w14:textId="77777777" w:rsidTr="00E226E7">
        <w:trPr>
          <w:trHeight w:val="737"/>
        </w:trPr>
        <w:tc>
          <w:tcPr>
            <w:tcW w:w="2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A8F030" w14:textId="4927BD44" w:rsidR="002973B8" w:rsidRPr="00B21F01" w:rsidRDefault="002973B8" w:rsidP="002973B8">
            <w:pPr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DA61FD">
              <w:rPr>
                <w:sz w:val="22"/>
                <w:szCs w:val="22"/>
              </w:rPr>
              <w:t>Materials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sz w:val="22"/>
                <w:szCs w:val="22"/>
              </w:rPr>
              <w:t>/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sz w:val="22"/>
                <w:szCs w:val="22"/>
              </w:rPr>
              <w:t>Products tested</w:t>
            </w:r>
          </w:p>
        </w:tc>
        <w:tc>
          <w:tcPr>
            <w:tcW w:w="3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07C753" w14:textId="29416294" w:rsidR="002973B8" w:rsidRPr="002973B8" w:rsidRDefault="002973B8" w:rsidP="002973B8">
            <w:pPr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913E87">
              <w:rPr>
                <w:sz w:val="22"/>
                <w:szCs w:val="22"/>
                <w:lang w:val="en-US"/>
              </w:rPr>
              <w:t>Types of test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913E87">
              <w:rPr>
                <w:sz w:val="22"/>
                <w:szCs w:val="22"/>
                <w:lang w:val="en-US"/>
              </w:rPr>
              <w:t>/</w:t>
            </w:r>
            <w:r w:rsidRPr="00DA61FD">
              <w:rPr>
                <w:sz w:val="22"/>
                <w:szCs w:val="22"/>
                <w:lang w:val="en-US"/>
              </w:rPr>
              <w:t xml:space="preserve"> </w:t>
            </w:r>
            <w:r w:rsidRPr="00913E87">
              <w:rPr>
                <w:sz w:val="22"/>
                <w:szCs w:val="22"/>
                <w:lang w:val="en-US"/>
              </w:rPr>
              <w:t>Properties measured</w:t>
            </w:r>
          </w:p>
        </w:tc>
        <w:tc>
          <w:tcPr>
            <w:tcW w:w="40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3E329" w14:textId="705E3713" w:rsidR="002973B8" w:rsidRPr="00B21F01" w:rsidRDefault="002973B8" w:rsidP="002973B8">
            <w:pPr>
              <w:jc w:val="center"/>
              <w:rPr>
                <w:b/>
                <w:bCs/>
                <w:color w:val="000000"/>
                <w:lang w:val="en-US" w:eastAsia="el-GR"/>
              </w:rPr>
            </w:pPr>
            <w:r w:rsidRPr="00DA61FD">
              <w:rPr>
                <w:noProof/>
                <w:sz w:val="22"/>
                <w:szCs w:val="22"/>
                <w:lang w:val="en-US"/>
              </w:rPr>
              <w:t>Applied methods</w:t>
            </w:r>
            <w:r w:rsidRPr="002973B8">
              <w:rPr>
                <w:noProof/>
                <w:sz w:val="22"/>
                <w:szCs w:val="22"/>
                <w:lang w:val="en-US"/>
              </w:rPr>
              <w:t xml:space="preserve"> </w:t>
            </w:r>
            <w:r w:rsidRPr="00DA61FD">
              <w:rPr>
                <w:noProof/>
                <w:sz w:val="22"/>
                <w:szCs w:val="22"/>
                <w:lang w:val="en-US"/>
              </w:rPr>
              <w:t>/ Techniques used</w:t>
            </w:r>
          </w:p>
        </w:tc>
      </w:tr>
      <w:tr w:rsidR="004A3CEA" w:rsidRPr="005D188B" w14:paraId="3318A810" w14:textId="77777777" w:rsidTr="002973B8">
        <w:trPr>
          <w:trHeight w:val="522"/>
        </w:trPr>
        <w:tc>
          <w:tcPr>
            <w:tcW w:w="2007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F2231" w14:textId="77777777" w:rsidR="00840A38" w:rsidRDefault="00840A38" w:rsidP="004746AF">
            <w:pPr>
              <w:rPr>
                <w:color w:val="000000"/>
                <w:lang w:val="en-US" w:eastAsia="el-GR"/>
              </w:rPr>
            </w:pPr>
            <w:r w:rsidRPr="00814DF7">
              <w:rPr>
                <w:color w:val="000000"/>
                <w:lang w:eastAsia="el-GR"/>
              </w:rPr>
              <w:t>Whole blood</w:t>
            </w:r>
            <w:r>
              <w:rPr>
                <w:color w:val="000000"/>
                <w:lang w:val="en-US" w:eastAsia="el-GR"/>
              </w:rPr>
              <w:t xml:space="preserve"> </w:t>
            </w:r>
          </w:p>
          <w:p w14:paraId="2ABADC08" w14:textId="77777777" w:rsidR="00840A38" w:rsidRDefault="00840A38" w:rsidP="004746AF">
            <w:pPr>
              <w:rPr>
                <w:color w:val="000000"/>
                <w:lang w:val="en-US" w:eastAsia="el-GR"/>
              </w:rPr>
            </w:pPr>
            <w:r w:rsidRPr="00B21F01">
              <w:rPr>
                <w:color w:val="000000"/>
                <w:lang w:eastAsia="el-GR"/>
              </w:rPr>
              <w:t>(EDTA)</w:t>
            </w:r>
            <w:r>
              <w:rPr>
                <w:color w:val="000000"/>
                <w:lang w:val="en-US" w:eastAsia="el-GR"/>
              </w:rPr>
              <w:t xml:space="preserve"> </w:t>
            </w:r>
          </w:p>
          <w:p w14:paraId="40508E1C" w14:textId="7A1FA2F0" w:rsidR="004A3CEA" w:rsidRPr="00B21F01" w:rsidRDefault="00DE7DF9" w:rsidP="004746AF">
            <w:pPr>
              <w:rPr>
                <w:color w:val="000000"/>
                <w:lang w:val="en-US" w:eastAsia="el-GR"/>
              </w:rPr>
            </w:pPr>
            <w:r>
              <w:rPr>
                <w:color w:val="000000"/>
                <w:lang w:val="en-US" w:eastAsia="el-GR"/>
              </w:rPr>
              <w:t>(Continued)</w:t>
            </w:r>
          </w:p>
        </w:tc>
        <w:tc>
          <w:tcPr>
            <w:tcW w:w="3462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89319" w14:textId="2EEF8E30" w:rsidR="004A3CEA" w:rsidRPr="00B21F01" w:rsidRDefault="004A3CEA" w:rsidP="004746AF">
            <w:pPr>
              <w:rPr>
                <w:color w:val="000000"/>
                <w:lang w:val="en-US" w:eastAsia="el-GR"/>
              </w:rPr>
            </w:pPr>
            <w:r>
              <w:rPr>
                <w:color w:val="000000"/>
                <w:lang w:val="en-US" w:eastAsia="el-GR"/>
              </w:rPr>
              <w:t>7.</w:t>
            </w:r>
            <w:r w:rsidR="005D188B">
              <w:rPr>
                <w:color w:val="000000"/>
                <w:lang w:val="en-US" w:eastAsia="el-GR"/>
              </w:rPr>
              <w:t xml:space="preserve"> </w:t>
            </w:r>
            <w:r w:rsidR="005D188B" w:rsidRPr="005D188B">
              <w:rPr>
                <w:color w:val="000000"/>
                <w:lang w:val="en-US" w:eastAsia="el-GR"/>
              </w:rPr>
              <w:t>Red Cell Distribution Width (RDW</w:t>
            </w:r>
            <w:r w:rsidR="009556A5">
              <w:rPr>
                <w:color w:val="000000"/>
                <w:lang w:val="en-US" w:eastAsia="el-GR"/>
              </w:rPr>
              <w:t>-CV</w:t>
            </w:r>
            <w:r w:rsidR="005D188B" w:rsidRPr="005D188B">
              <w:rPr>
                <w:color w:val="000000"/>
                <w:lang w:val="en-US" w:eastAsia="el-GR"/>
              </w:rPr>
              <w:t>)</w:t>
            </w:r>
          </w:p>
        </w:tc>
        <w:tc>
          <w:tcPr>
            <w:tcW w:w="4029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E0187F" w14:textId="411FA285" w:rsidR="004A3CEA" w:rsidRPr="00B21F01" w:rsidRDefault="003C53AE" w:rsidP="009B7F22">
            <w:pPr>
              <w:rPr>
                <w:lang w:val="en-US"/>
              </w:rPr>
            </w:pPr>
            <w:r w:rsidRPr="003C53AE">
              <w:rPr>
                <w:lang w:val="en-US"/>
              </w:rPr>
              <w:t>Calculated parameter</w:t>
            </w:r>
          </w:p>
        </w:tc>
      </w:tr>
      <w:tr w:rsidR="004A3CEA" w:rsidRPr="00913E87" w14:paraId="47BBC32C" w14:textId="77777777" w:rsidTr="009B7F22">
        <w:trPr>
          <w:trHeight w:val="522"/>
        </w:trPr>
        <w:tc>
          <w:tcPr>
            <w:tcW w:w="2007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F4452E" w14:textId="77777777" w:rsidR="004A3CEA" w:rsidRPr="00B21F01" w:rsidRDefault="004A3CEA" w:rsidP="004746AF">
            <w:pPr>
              <w:rPr>
                <w:color w:val="000000"/>
                <w:lang w:val="en-US" w:eastAsia="el-GR"/>
              </w:rPr>
            </w:pPr>
            <w:r w:rsidRPr="00B21F01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EC79B" w14:textId="22DAAB3C" w:rsidR="004A3CEA" w:rsidRPr="00B21F01" w:rsidRDefault="005D188B" w:rsidP="004746AF">
            <w:pPr>
              <w:rPr>
                <w:color w:val="000000"/>
                <w:lang w:val="en-US" w:eastAsia="el-GR"/>
              </w:rPr>
            </w:pPr>
            <w:r>
              <w:rPr>
                <w:color w:val="000000"/>
                <w:lang w:val="en-US" w:eastAsia="el-GR"/>
              </w:rPr>
              <w:t>8.</w:t>
            </w:r>
            <w:r w:rsidR="003C53AE">
              <w:t xml:space="preserve"> </w:t>
            </w:r>
            <w:r w:rsidR="003C53AE" w:rsidRPr="003C53AE">
              <w:rPr>
                <w:color w:val="000000"/>
                <w:lang w:val="en-US" w:eastAsia="el-GR"/>
              </w:rPr>
              <w:t>Red Blood Cells (RBC)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0C739B" w14:textId="32894375" w:rsidR="004A3CEA" w:rsidRPr="00B21F01" w:rsidRDefault="00411C66" w:rsidP="009B7F22">
            <w:pPr>
              <w:rPr>
                <w:lang w:val="en-US"/>
              </w:rPr>
            </w:pPr>
            <w:r w:rsidRPr="00411C66">
              <w:rPr>
                <w:lang w:val="en-US"/>
              </w:rPr>
              <w:t>Hydrodynamic focusing with DC impedance pulse measurement</w:t>
            </w:r>
          </w:p>
        </w:tc>
      </w:tr>
      <w:tr w:rsidR="004A3CEA" w:rsidRPr="00913E87" w14:paraId="04914CA6" w14:textId="77777777" w:rsidTr="009B7F22">
        <w:trPr>
          <w:trHeight w:val="522"/>
        </w:trPr>
        <w:tc>
          <w:tcPr>
            <w:tcW w:w="2007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3B3BDD" w14:textId="77777777" w:rsidR="004A3CEA" w:rsidRPr="00B21F01" w:rsidRDefault="004A3CEA" w:rsidP="004746AF">
            <w:pPr>
              <w:rPr>
                <w:color w:val="000000"/>
                <w:lang w:val="en-US" w:eastAsia="el-GR"/>
              </w:rPr>
            </w:pPr>
            <w:r w:rsidRPr="00B21F01">
              <w:rPr>
                <w:color w:val="000000"/>
                <w:lang w:val="en-US" w:eastAsia="el-GR"/>
              </w:rPr>
              <w:t> </w:t>
            </w:r>
          </w:p>
        </w:tc>
        <w:tc>
          <w:tcPr>
            <w:tcW w:w="3462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744EB3" w14:textId="0E187386" w:rsidR="004A3CEA" w:rsidRPr="00B21F01" w:rsidRDefault="005D188B" w:rsidP="004746AF">
            <w:pPr>
              <w:rPr>
                <w:color w:val="000000"/>
                <w:lang w:val="en-US" w:eastAsia="el-GR"/>
              </w:rPr>
            </w:pPr>
            <w:r>
              <w:rPr>
                <w:color w:val="000000"/>
                <w:lang w:val="en-US" w:eastAsia="el-GR"/>
              </w:rPr>
              <w:t>9.</w:t>
            </w:r>
            <w:r w:rsidR="003C53AE">
              <w:t xml:space="preserve"> </w:t>
            </w:r>
            <w:r w:rsidR="003C53AE" w:rsidRPr="003C53AE">
              <w:rPr>
                <w:color w:val="000000"/>
                <w:lang w:val="en-US" w:eastAsia="el-GR"/>
              </w:rPr>
              <w:t xml:space="preserve">White Blood Cells (WBC)  </w:t>
            </w:r>
          </w:p>
        </w:tc>
        <w:tc>
          <w:tcPr>
            <w:tcW w:w="4029" w:type="dxa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BF275" w14:textId="4495C2C4" w:rsidR="004A3CEA" w:rsidRPr="00B21F01" w:rsidRDefault="00411C66" w:rsidP="009B7F22">
            <w:pPr>
              <w:rPr>
                <w:lang w:val="en-US"/>
              </w:rPr>
            </w:pPr>
            <w:r w:rsidRPr="00411C66">
              <w:rPr>
                <w:lang w:val="en-US"/>
              </w:rPr>
              <w:t>Flow cytometry with laser fluorescence and scatter detection</w:t>
            </w:r>
          </w:p>
        </w:tc>
      </w:tr>
    </w:tbl>
    <w:p w14:paraId="263F5F7F" w14:textId="77777777" w:rsidR="004A3CEA" w:rsidRDefault="004A3CEA">
      <w:pPr>
        <w:rPr>
          <w:lang w:val="en-US"/>
        </w:rPr>
      </w:pPr>
    </w:p>
    <w:p w14:paraId="1AF42554" w14:textId="77777777" w:rsidR="001D667A" w:rsidRDefault="001D667A">
      <w:pPr>
        <w:rPr>
          <w:lang w:val="en-US"/>
        </w:rPr>
      </w:pPr>
    </w:p>
    <w:p w14:paraId="0F0AF405" w14:textId="0C50E7B2" w:rsidR="00942921" w:rsidRDefault="00942921" w:rsidP="001D667A">
      <w:pPr>
        <w:ind w:left="-567" w:right="-625"/>
        <w:rPr>
          <w:b/>
          <w:bCs/>
          <w:sz w:val="22"/>
          <w:szCs w:val="22"/>
          <w:lang w:val="en-US"/>
        </w:rPr>
      </w:pPr>
      <w:r w:rsidRPr="00942921">
        <w:rPr>
          <w:sz w:val="22"/>
          <w:szCs w:val="22"/>
          <w:lang w:val="en-US"/>
        </w:rPr>
        <w:t>Location of assessment:</w:t>
      </w:r>
      <w:r>
        <w:rPr>
          <w:sz w:val="22"/>
          <w:szCs w:val="22"/>
          <w:lang w:val="en-US"/>
        </w:rPr>
        <w:t xml:space="preserve"> </w:t>
      </w:r>
      <w:r w:rsidRPr="00942921">
        <w:rPr>
          <w:b/>
          <w:bCs/>
          <w:sz w:val="22"/>
          <w:szCs w:val="22"/>
          <w:lang w:val="en-US"/>
        </w:rPr>
        <w:t xml:space="preserve">Permanent Laboratory Premises, 280 </w:t>
      </w:r>
      <w:proofErr w:type="spellStart"/>
      <w:r w:rsidRPr="00942921">
        <w:rPr>
          <w:b/>
          <w:bCs/>
          <w:sz w:val="22"/>
          <w:szCs w:val="22"/>
          <w:lang w:val="en-US"/>
        </w:rPr>
        <w:t>Demokratias</w:t>
      </w:r>
      <w:proofErr w:type="spellEnd"/>
      <w:r w:rsidRPr="00942921">
        <w:rPr>
          <w:b/>
          <w:bCs/>
          <w:sz w:val="22"/>
          <w:szCs w:val="22"/>
          <w:lang w:val="en-US"/>
        </w:rPr>
        <w:t xml:space="preserve"> Avenue, </w:t>
      </w:r>
      <w:proofErr w:type="spellStart"/>
      <w:r w:rsidRPr="00942921">
        <w:rPr>
          <w:b/>
          <w:bCs/>
          <w:sz w:val="22"/>
          <w:szCs w:val="22"/>
          <w:lang w:val="en-US"/>
        </w:rPr>
        <w:t>Acharnes</w:t>
      </w:r>
      <w:proofErr w:type="spellEnd"/>
    </w:p>
    <w:p w14:paraId="39FDBFA4" w14:textId="77777777" w:rsidR="001D667A" w:rsidRDefault="001D667A" w:rsidP="001D667A">
      <w:pPr>
        <w:ind w:left="-567" w:right="-625"/>
        <w:rPr>
          <w:b/>
          <w:bCs/>
          <w:sz w:val="22"/>
          <w:szCs w:val="22"/>
          <w:lang w:val="en-US"/>
        </w:rPr>
      </w:pPr>
    </w:p>
    <w:p w14:paraId="1E691D90" w14:textId="1D52FF43" w:rsidR="000E589B" w:rsidRDefault="000E589B" w:rsidP="001D667A">
      <w:pPr>
        <w:ind w:left="-567" w:right="-766"/>
        <w:rPr>
          <w:b/>
          <w:bCs/>
          <w:sz w:val="22"/>
          <w:szCs w:val="22"/>
          <w:lang w:val="en-US"/>
        </w:rPr>
      </w:pPr>
      <w:r w:rsidRPr="000E589B">
        <w:rPr>
          <w:bCs/>
          <w:sz w:val="22"/>
          <w:szCs w:val="22"/>
          <w:lang w:val="en-US"/>
        </w:rPr>
        <w:t xml:space="preserve">Primary Sample Collection Site: </w:t>
      </w:r>
      <w:r w:rsidRPr="000E589B">
        <w:rPr>
          <w:b/>
          <w:bCs/>
          <w:sz w:val="22"/>
          <w:szCs w:val="22"/>
          <w:lang w:val="en-US"/>
        </w:rPr>
        <w:t xml:space="preserve">Permanent Laboratory Premises, 280 </w:t>
      </w:r>
      <w:proofErr w:type="spellStart"/>
      <w:r w:rsidRPr="000E589B">
        <w:rPr>
          <w:b/>
          <w:bCs/>
          <w:sz w:val="22"/>
          <w:szCs w:val="22"/>
          <w:lang w:val="en-US"/>
        </w:rPr>
        <w:t>Demokratias</w:t>
      </w:r>
      <w:proofErr w:type="spellEnd"/>
      <w:r w:rsidRPr="000E589B">
        <w:rPr>
          <w:b/>
          <w:bCs/>
          <w:sz w:val="22"/>
          <w:szCs w:val="22"/>
          <w:lang w:val="en-US"/>
        </w:rPr>
        <w:t xml:space="preserve"> Avenue, </w:t>
      </w:r>
      <w:proofErr w:type="spellStart"/>
      <w:r w:rsidRPr="000E589B">
        <w:rPr>
          <w:b/>
          <w:bCs/>
          <w:sz w:val="22"/>
          <w:szCs w:val="22"/>
          <w:lang w:val="en-US"/>
        </w:rPr>
        <w:t>Acharnes</w:t>
      </w:r>
      <w:proofErr w:type="spellEnd"/>
      <w:r w:rsidR="001D667A">
        <w:rPr>
          <w:b/>
          <w:bCs/>
          <w:sz w:val="22"/>
          <w:szCs w:val="22"/>
          <w:lang w:val="en-US"/>
        </w:rPr>
        <w:t>.</w:t>
      </w:r>
    </w:p>
    <w:p w14:paraId="65D68265" w14:textId="77777777" w:rsidR="001D667A" w:rsidRPr="00942921" w:rsidRDefault="001D667A" w:rsidP="001D667A">
      <w:pPr>
        <w:ind w:left="-567" w:right="-625"/>
        <w:rPr>
          <w:sz w:val="22"/>
          <w:szCs w:val="22"/>
          <w:lang w:val="en-US"/>
        </w:rPr>
      </w:pPr>
    </w:p>
    <w:p w14:paraId="1000D07B" w14:textId="7DF8803A" w:rsidR="00942921" w:rsidRDefault="00942921" w:rsidP="001D667A">
      <w:pPr>
        <w:ind w:left="-567" w:right="-625"/>
        <w:rPr>
          <w:b/>
          <w:bCs/>
          <w:sz w:val="22"/>
          <w:szCs w:val="22"/>
          <w:lang w:val="en-US"/>
        </w:rPr>
      </w:pPr>
      <w:r w:rsidRPr="00942921">
        <w:rPr>
          <w:sz w:val="22"/>
          <w:szCs w:val="22"/>
          <w:lang w:val="en-US"/>
        </w:rPr>
        <w:t>Authorized signatories:</w:t>
      </w:r>
      <w:r>
        <w:rPr>
          <w:sz w:val="22"/>
          <w:szCs w:val="22"/>
          <w:lang w:val="en-US"/>
        </w:rPr>
        <w:t xml:space="preserve"> </w:t>
      </w:r>
      <w:r w:rsidRPr="00942921">
        <w:rPr>
          <w:b/>
          <w:bCs/>
          <w:sz w:val="22"/>
          <w:szCs w:val="22"/>
          <w:lang w:val="en-US"/>
        </w:rPr>
        <w:t xml:space="preserve">D. </w:t>
      </w:r>
      <w:proofErr w:type="spellStart"/>
      <w:r w:rsidRPr="00942921">
        <w:rPr>
          <w:b/>
          <w:bCs/>
          <w:sz w:val="22"/>
          <w:szCs w:val="22"/>
          <w:lang w:val="en-US"/>
        </w:rPr>
        <w:t>Psychogyiou</w:t>
      </w:r>
      <w:proofErr w:type="spellEnd"/>
      <w:r w:rsidRPr="00942921">
        <w:rPr>
          <w:b/>
          <w:bCs/>
          <w:sz w:val="22"/>
          <w:szCs w:val="22"/>
          <w:lang w:val="en-US"/>
        </w:rPr>
        <w:t xml:space="preserve">, S. </w:t>
      </w:r>
      <w:proofErr w:type="spellStart"/>
      <w:r w:rsidRPr="00942921">
        <w:rPr>
          <w:b/>
          <w:bCs/>
          <w:sz w:val="22"/>
          <w:szCs w:val="22"/>
          <w:lang w:val="en-US"/>
        </w:rPr>
        <w:t>Karasaridou</w:t>
      </w:r>
      <w:proofErr w:type="spellEnd"/>
      <w:r w:rsidRPr="00942921">
        <w:rPr>
          <w:b/>
          <w:bCs/>
          <w:sz w:val="22"/>
          <w:szCs w:val="22"/>
          <w:lang w:val="en-US"/>
        </w:rPr>
        <w:t>, A. Panopoulos</w:t>
      </w:r>
    </w:p>
    <w:p w14:paraId="30A89D7B" w14:textId="77777777" w:rsidR="00CD4F6F" w:rsidRDefault="00CD4F6F" w:rsidP="001D667A">
      <w:pPr>
        <w:ind w:left="-567" w:right="-625"/>
        <w:rPr>
          <w:b/>
          <w:bCs/>
          <w:sz w:val="22"/>
          <w:szCs w:val="22"/>
          <w:lang w:val="en-US"/>
        </w:rPr>
      </w:pPr>
    </w:p>
    <w:p w14:paraId="6966E24B" w14:textId="77777777" w:rsidR="00CD4F6F" w:rsidRDefault="00CD4F6F" w:rsidP="00CD4F6F">
      <w:pPr>
        <w:ind w:left="-510"/>
        <w:rPr>
          <w:b/>
          <w:bCs/>
          <w:sz w:val="22"/>
          <w:szCs w:val="22"/>
          <w:lang w:val="en-US"/>
        </w:rPr>
      </w:pPr>
    </w:p>
    <w:p w14:paraId="6081C99D" w14:textId="77777777" w:rsidR="00CD4F6F" w:rsidRPr="00173E04" w:rsidRDefault="00CD4F6F" w:rsidP="00CD4F6F">
      <w:pPr>
        <w:ind w:left="-510"/>
        <w:rPr>
          <w:b/>
          <w:bCs/>
          <w:sz w:val="12"/>
          <w:szCs w:val="12"/>
          <w:lang w:val="en-US"/>
        </w:rPr>
      </w:pPr>
    </w:p>
    <w:p w14:paraId="6BAEF705" w14:textId="4B146569" w:rsidR="00CD4F6F" w:rsidRPr="00DB451B" w:rsidRDefault="00BD7B76" w:rsidP="0003203E">
      <w:pPr>
        <w:ind w:left="-510" w:firstLine="510"/>
        <w:rPr>
          <w:sz w:val="22"/>
          <w:szCs w:val="22"/>
          <w:lang w:val="en-US"/>
        </w:rPr>
      </w:pPr>
      <w:r>
        <w:rPr>
          <w:noProof/>
          <w:sz w:val="22"/>
          <w:szCs w:val="22"/>
          <w:lang w:val="en-US"/>
          <w14:ligatures w14:val="standardContextua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75A6885" wp14:editId="37460BC9">
                <wp:simplePos x="0" y="0"/>
                <wp:positionH relativeFrom="column">
                  <wp:posOffset>2651760</wp:posOffset>
                </wp:positionH>
                <wp:positionV relativeFrom="paragraph">
                  <wp:posOffset>539750</wp:posOffset>
                </wp:positionV>
                <wp:extent cx="3061335" cy="807085"/>
                <wp:effectExtent l="0" t="0" r="24765" b="12065"/>
                <wp:wrapNone/>
                <wp:docPr id="571216776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807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3C5C24" w14:textId="77777777" w:rsidR="00BD7B76" w:rsidRPr="001F6E05" w:rsidRDefault="00BD7B76" w:rsidP="00BD7B76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7A78C1E" w14:textId="77777777" w:rsidR="00BD7B76" w:rsidRPr="001F6E05" w:rsidRDefault="00BD7B76" w:rsidP="00BD7B76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1B76031" w14:textId="77777777" w:rsidR="00BD7B76" w:rsidRPr="00913E87" w:rsidRDefault="00BD7B76" w:rsidP="00BD7B76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1F6E05">
                              <w:rPr>
                                <w:bCs/>
                                <w:sz w:val="22"/>
                                <w:szCs w:val="22"/>
                                <w:lang w:val="en-US"/>
                              </w:rPr>
                              <w:t>Konstantinou Evangelos Apostolos</w:t>
                            </w:r>
                          </w:p>
                          <w:p w14:paraId="22F23D66" w14:textId="77777777" w:rsidR="00BD7B76" w:rsidRPr="001F6E05" w:rsidRDefault="00BD7B76" w:rsidP="00BD7B76">
                            <w:pPr>
                              <w:jc w:val="center"/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F6E05">
                              <w:rPr>
                                <w:bCs/>
                                <w:i/>
                                <w:iCs/>
                                <w:sz w:val="22"/>
                                <w:szCs w:val="22"/>
                                <w:lang w:val="en-US"/>
                              </w:rPr>
                              <w:t>CEO of ESYD</w:t>
                            </w:r>
                          </w:p>
                          <w:p w14:paraId="422A46CC" w14:textId="77777777" w:rsidR="00BD7B76" w:rsidRPr="001F6E05" w:rsidRDefault="00BD7B76" w:rsidP="00BD7B76">
                            <w:pPr>
                              <w:rPr>
                                <w:bCs/>
                                <w:sz w:val="22"/>
                                <w:szCs w:val="22"/>
                                <w:lang w:val="en-GB"/>
                              </w:rPr>
                            </w:pPr>
                            <w:r w:rsidRPr="001F6E05">
                              <w:rPr>
                                <w:bCs/>
                                <w:sz w:val="22"/>
                                <w:szCs w:val="22"/>
                                <w:lang w:val="en-GB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75A688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208.8pt;margin-top:42.5pt;width:241.05pt;height:63.5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" strokecolor="white" strokeweight=".5pt">
                <v:textbox inset="7.45pt,3.85pt,7.45pt,3.85pt">
                  <w:txbxContent>
                    <w:p w14:paraId="053C5C24" w14:textId="77777777" w:rsidR="00BD7B76" w:rsidRPr="001F6E05" w:rsidRDefault="00BD7B76" w:rsidP="00BD7B76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</w:p>
                    <w:p w14:paraId="77A78C1E" w14:textId="77777777" w:rsidR="00BD7B76" w:rsidRPr="001F6E05" w:rsidRDefault="00BD7B76" w:rsidP="00BD7B76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</w:p>
                    <w:p w14:paraId="71B76031" w14:textId="77777777" w:rsidR="00BD7B76" w:rsidRPr="00913E87" w:rsidRDefault="00BD7B76" w:rsidP="00BD7B76">
                      <w:pPr>
                        <w:jc w:val="center"/>
                        <w:rPr>
                          <w:bCs/>
                          <w:sz w:val="22"/>
                          <w:szCs w:val="22"/>
                          <w:lang w:val="en-US"/>
                        </w:rPr>
                      </w:pPr>
                      <w:r w:rsidRPr="001F6E05">
                        <w:rPr>
                          <w:bCs/>
                          <w:sz w:val="22"/>
                          <w:szCs w:val="22"/>
                          <w:lang w:val="en-US"/>
                        </w:rPr>
                        <w:t>Konstantinou Evangelos Apostolos</w:t>
                      </w:r>
                    </w:p>
                    <w:p w14:paraId="22F23D66" w14:textId="77777777" w:rsidR="00BD7B76" w:rsidRPr="001F6E05" w:rsidRDefault="00BD7B76" w:rsidP="00BD7B76">
                      <w:pPr>
                        <w:jc w:val="center"/>
                        <w:rPr>
                          <w:bCs/>
                          <w:i/>
                          <w:iCs/>
                          <w:sz w:val="22"/>
                          <w:szCs w:val="22"/>
                          <w:lang w:val="en-GB"/>
                        </w:rPr>
                      </w:pPr>
                      <w:r w:rsidRPr="001F6E05">
                        <w:rPr>
                          <w:bCs/>
                          <w:i/>
                          <w:iCs/>
                          <w:sz w:val="22"/>
                          <w:szCs w:val="22"/>
                          <w:lang w:val="en-US"/>
                        </w:rPr>
                        <w:t>CEO of ESYD</w:t>
                      </w:r>
                    </w:p>
                    <w:p w14:paraId="422A46CC" w14:textId="77777777" w:rsidR="00BD7B76" w:rsidRPr="001F6E05" w:rsidRDefault="00BD7B76" w:rsidP="00BD7B76">
                      <w:pPr>
                        <w:rPr>
                          <w:bCs/>
                          <w:sz w:val="22"/>
                          <w:szCs w:val="22"/>
                          <w:lang w:val="en-GB"/>
                        </w:rPr>
                      </w:pPr>
                      <w:r w:rsidRPr="001F6E05">
                        <w:rPr>
                          <w:bCs/>
                          <w:sz w:val="22"/>
                          <w:szCs w:val="22"/>
                          <w:lang w:val="en-GB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0E589B" w:rsidRPr="00DB451B">
        <w:rPr>
          <w:sz w:val="22"/>
          <w:szCs w:val="22"/>
          <w:lang w:val="en-US"/>
        </w:rPr>
        <w:t>Athens</w:t>
      </w:r>
      <w:r w:rsidR="00652BC8" w:rsidRPr="00DB451B">
        <w:rPr>
          <w:sz w:val="22"/>
          <w:szCs w:val="22"/>
          <w:lang w:val="en-US"/>
        </w:rPr>
        <w:t xml:space="preserve">, </w:t>
      </w:r>
      <w:r w:rsidR="00173E04">
        <w:rPr>
          <w:sz w:val="22"/>
          <w:szCs w:val="22"/>
          <w:lang w:val="en-US"/>
        </w:rPr>
        <w:t>12</w:t>
      </w:r>
      <w:r w:rsidR="00173E04" w:rsidRPr="00173E04">
        <w:rPr>
          <w:sz w:val="22"/>
          <w:szCs w:val="22"/>
          <w:vertAlign w:val="superscript"/>
          <w:lang w:val="en-US"/>
        </w:rPr>
        <w:t>th</w:t>
      </w:r>
      <w:r w:rsidR="00173E04">
        <w:rPr>
          <w:sz w:val="22"/>
          <w:szCs w:val="22"/>
          <w:lang w:val="en-US"/>
        </w:rPr>
        <w:t xml:space="preserve"> of January</w:t>
      </w:r>
      <w:r w:rsidR="00DB451B" w:rsidRPr="00DB451B">
        <w:rPr>
          <w:sz w:val="22"/>
          <w:szCs w:val="22"/>
          <w:lang w:val="en-US"/>
        </w:rPr>
        <w:t xml:space="preserve"> 202</w:t>
      </w:r>
      <w:r w:rsidR="00173E04">
        <w:rPr>
          <w:sz w:val="22"/>
          <w:szCs w:val="22"/>
          <w:lang w:val="en-US"/>
        </w:rPr>
        <w:t>6</w:t>
      </w:r>
    </w:p>
    <w:sectPr w:rsidR="00CD4F6F" w:rsidRPr="00DB451B">
      <w:foot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1C0453" w14:textId="77777777" w:rsidR="00C45F52" w:rsidRDefault="00C45F52" w:rsidP="00997F1E">
      <w:r>
        <w:separator/>
      </w:r>
    </w:p>
  </w:endnote>
  <w:endnote w:type="continuationSeparator" w:id="0">
    <w:p w14:paraId="488F7861" w14:textId="77777777" w:rsidR="00C45F52" w:rsidRDefault="00C45F52" w:rsidP="00997F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ED748" w14:textId="48E75BBB" w:rsidR="00997F1E" w:rsidRPr="00667038" w:rsidRDefault="00667038" w:rsidP="00667038">
    <w:pPr>
      <w:pStyle w:val="Footer"/>
      <w:tabs>
        <w:tab w:val="clear" w:pos="8306"/>
        <w:tab w:val="right" w:pos="8222"/>
      </w:tabs>
      <w:ind w:left="-567" w:right="-625"/>
      <w:jc w:val="center"/>
      <w:rPr>
        <w:rFonts w:eastAsiaTheme="majorEastAsia"/>
        <w:lang w:val="en-US"/>
      </w:rPr>
    </w:pPr>
    <w:r w:rsidRPr="00913E87">
      <w:rPr>
        <w:lang w:val="en-US"/>
      </w:rPr>
      <w:t xml:space="preserve">Page </w:t>
    </w:r>
    <w:r w:rsidRPr="00394F25">
      <w:fldChar w:fldCharType="begin"/>
    </w:r>
    <w:r w:rsidRPr="00913E87">
      <w:rPr>
        <w:lang w:val="en-US"/>
      </w:rPr>
      <w:instrText>PAGE   \* MERGEFORMAT</w:instrText>
    </w:r>
    <w:r w:rsidRPr="00394F25">
      <w:fldChar w:fldCharType="separate"/>
    </w:r>
    <w:r w:rsidRPr="00913E87">
      <w:rPr>
        <w:lang w:val="en-US"/>
      </w:rPr>
      <w:t>1</w:t>
    </w:r>
    <w:r w:rsidRPr="00394F25">
      <w:fldChar w:fldCharType="end"/>
    </w:r>
    <w:r w:rsidRPr="00913E87">
      <w:rPr>
        <w:lang w:val="en-US"/>
      </w:rPr>
      <w:t xml:space="preserve"> of </w:t>
    </w:r>
    <w:r>
      <w:rPr>
        <w:lang w:val="en-US"/>
      </w:rPr>
      <w:t>3</w:t>
    </w:r>
    <w:r w:rsidRPr="00913E87">
      <w:rPr>
        <w:lang w:val="en-US"/>
      </w:rPr>
      <w:t xml:space="preserve"> </w:t>
    </w:r>
    <w:r w:rsidRPr="00394F25">
      <w:rPr>
        <w:lang w:val="en-GB"/>
      </w:rPr>
      <w:t xml:space="preserve">              </w:t>
    </w:r>
    <w:r>
      <w:rPr>
        <w:lang w:val="en-GB"/>
      </w:rPr>
      <w:t xml:space="preserve">   </w:t>
    </w:r>
    <w:r w:rsidRPr="00394F25">
      <w:rPr>
        <w:lang w:val="en-GB"/>
      </w:rPr>
      <w:t xml:space="preserve"> </w:t>
    </w:r>
    <w:r w:rsidRPr="00566057">
      <w:rPr>
        <w:lang w:val="en-US"/>
      </w:rPr>
      <w:t xml:space="preserve"> </w:t>
    </w:r>
    <w:r w:rsidRPr="00394F25">
      <w:rPr>
        <w:lang w:val="en-GB"/>
      </w:rPr>
      <w:t xml:space="preserve">     </w:t>
    </w:r>
    <w:r w:rsidRPr="00913E87">
      <w:rPr>
        <w:lang w:val="en-US"/>
      </w:rPr>
      <w:t>Annex G1/</w:t>
    </w:r>
    <w:r w:rsidRPr="00566057">
      <w:rPr>
        <w:lang w:val="en-US"/>
      </w:rPr>
      <w:t>1</w:t>
    </w:r>
    <w:r w:rsidRPr="00913E87">
      <w:rPr>
        <w:lang w:val="en-US"/>
      </w:rPr>
      <w:t xml:space="preserve"> to the Certificate ESYD No</w:t>
    </w:r>
    <w:r w:rsidRPr="00394F25">
      <w:rPr>
        <w:lang w:val="en-US"/>
      </w:rPr>
      <w:t>.</w:t>
    </w:r>
    <w:r w:rsidRPr="00394F25">
      <w:rPr>
        <w:lang w:val="en-GB"/>
      </w:rPr>
      <w:t xml:space="preserve"> </w:t>
    </w:r>
    <w:r w:rsidR="00C6724D">
      <w:rPr>
        <w:b/>
        <w:bCs/>
        <w:lang w:val="en-US"/>
      </w:rPr>
      <w:t>1486</w:t>
    </w:r>
    <w:r w:rsidRPr="00394F25">
      <w:rPr>
        <w:lang w:val="en-GB"/>
      </w:rPr>
      <w:t xml:space="preserve">              </w:t>
    </w:r>
    <w:r w:rsidR="00305C9C">
      <w:rPr>
        <w:lang w:val="en-US"/>
      </w:rPr>
      <w:t xml:space="preserve"> </w:t>
    </w:r>
    <w:r w:rsidRPr="00566057">
      <w:rPr>
        <w:lang w:val="en-US"/>
      </w:rPr>
      <w:t xml:space="preserve">   </w:t>
    </w:r>
    <w:r w:rsidRPr="00394F25">
      <w:rPr>
        <w:lang w:val="en-GB"/>
      </w:rPr>
      <w:t xml:space="preserve">         </w:t>
    </w:r>
    <w:r w:rsidR="00C6724D">
      <w:rPr>
        <w:lang w:val="en-US"/>
      </w:rPr>
      <w:t>12</w:t>
    </w:r>
    <w:r w:rsidRPr="00566057">
      <w:rPr>
        <w:lang w:val="en-US"/>
      </w:rPr>
      <w:t>.</w:t>
    </w:r>
    <w:r w:rsidR="00C6724D">
      <w:rPr>
        <w:lang w:val="en-US"/>
      </w:rPr>
      <w:t>01</w:t>
    </w:r>
    <w:r w:rsidRPr="00566057">
      <w:rPr>
        <w:lang w:val="en-US"/>
      </w:rPr>
      <w:t>.202</w:t>
    </w:r>
    <w:r w:rsidR="00C6724D">
      <w:rPr>
        <w:lang w:val="en-US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B51EF8" w14:textId="77777777" w:rsidR="00C45F52" w:rsidRDefault="00C45F52" w:rsidP="00997F1E">
      <w:r>
        <w:separator/>
      </w:r>
    </w:p>
  </w:footnote>
  <w:footnote w:type="continuationSeparator" w:id="0">
    <w:p w14:paraId="07E72F89" w14:textId="77777777" w:rsidR="00C45F52" w:rsidRDefault="00C45F52" w:rsidP="00997F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7E69"/>
    <w:rsid w:val="00017CDB"/>
    <w:rsid w:val="0003203E"/>
    <w:rsid w:val="00080C62"/>
    <w:rsid w:val="000A087B"/>
    <w:rsid w:val="000E589B"/>
    <w:rsid w:val="000F5FC9"/>
    <w:rsid w:val="00115FEF"/>
    <w:rsid w:val="001244D1"/>
    <w:rsid w:val="00137769"/>
    <w:rsid w:val="00147111"/>
    <w:rsid w:val="001705AE"/>
    <w:rsid w:val="00173E04"/>
    <w:rsid w:val="001C242C"/>
    <w:rsid w:val="001D667A"/>
    <w:rsid w:val="00235E9C"/>
    <w:rsid w:val="002973B8"/>
    <w:rsid w:val="002E7E69"/>
    <w:rsid w:val="002F4400"/>
    <w:rsid w:val="00305C9C"/>
    <w:rsid w:val="00337361"/>
    <w:rsid w:val="003649E1"/>
    <w:rsid w:val="00367218"/>
    <w:rsid w:val="00380E19"/>
    <w:rsid w:val="003C53AE"/>
    <w:rsid w:val="00411C66"/>
    <w:rsid w:val="004A3CEA"/>
    <w:rsid w:val="00534D40"/>
    <w:rsid w:val="00577D80"/>
    <w:rsid w:val="00587AF7"/>
    <w:rsid w:val="005D188B"/>
    <w:rsid w:val="005E12E5"/>
    <w:rsid w:val="00652BC8"/>
    <w:rsid w:val="00667038"/>
    <w:rsid w:val="006A30B9"/>
    <w:rsid w:val="006D2438"/>
    <w:rsid w:val="006F395C"/>
    <w:rsid w:val="00716B31"/>
    <w:rsid w:val="00724979"/>
    <w:rsid w:val="007358A7"/>
    <w:rsid w:val="00772C54"/>
    <w:rsid w:val="007F7D3C"/>
    <w:rsid w:val="008045EF"/>
    <w:rsid w:val="00814DF7"/>
    <w:rsid w:val="00840A38"/>
    <w:rsid w:val="00851D8C"/>
    <w:rsid w:val="008D1E82"/>
    <w:rsid w:val="008D74F4"/>
    <w:rsid w:val="00913E87"/>
    <w:rsid w:val="00942921"/>
    <w:rsid w:val="009556A5"/>
    <w:rsid w:val="00955E8E"/>
    <w:rsid w:val="00993808"/>
    <w:rsid w:val="00997F1E"/>
    <w:rsid w:val="009B7F22"/>
    <w:rsid w:val="009E0DAD"/>
    <w:rsid w:val="00A87ABD"/>
    <w:rsid w:val="00B21F01"/>
    <w:rsid w:val="00B36562"/>
    <w:rsid w:val="00BC3BE1"/>
    <w:rsid w:val="00BD7B76"/>
    <w:rsid w:val="00C45F52"/>
    <w:rsid w:val="00C6724D"/>
    <w:rsid w:val="00C84FF6"/>
    <w:rsid w:val="00C929DF"/>
    <w:rsid w:val="00CA65FF"/>
    <w:rsid w:val="00CD4F6F"/>
    <w:rsid w:val="00D4341C"/>
    <w:rsid w:val="00DB451B"/>
    <w:rsid w:val="00DE7DF9"/>
    <w:rsid w:val="00DF31CD"/>
    <w:rsid w:val="00E226E7"/>
    <w:rsid w:val="00E35074"/>
    <w:rsid w:val="00EB0C55"/>
    <w:rsid w:val="00FB521E"/>
    <w:rsid w:val="00FC12EE"/>
    <w:rsid w:val="00FD5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B68DF"/>
  <w15:chartTrackingRefBased/>
  <w15:docId w15:val="{A4636053-C9CD-4666-ACCB-7B1AC06DA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E6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E7E69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7E69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7E69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7E69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7E69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7E69"/>
    <w:pPr>
      <w:keepNext/>
      <w:keepLines/>
      <w:suppressAutoHyphens w:val="0"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7E69"/>
    <w:pPr>
      <w:keepNext/>
      <w:keepLines/>
      <w:suppressAutoHyphens w:val="0"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7E69"/>
    <w:pPr>
      <w:keepNext/>
      <w:keepLines/>
      <w:suppressAutoHyphens w:val="0"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7E69"/>
    <w:pPr>
      <w:keepNext/>
      <w:keepLines/>
      <w:suppressAutoHyphens w:val="0"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7E6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7E6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7E6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7E6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7E6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7E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7E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7E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7E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7E69"/>
    <w:pPr>
      <w:suppressAutoHyphens w:val="0"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2E7E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7E69"/>
    <w:pPr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2E7E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7E69"/>
    <w:pPr>
      <w:suppressAutoHyphens w:val="0"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2E7E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7E69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2E7E6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7E6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7E6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7E6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2E7E69"/>
    <w:pPr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l-G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97F1E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7F1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nhideWhenUsed/>
    <w:rsid w:val="00997F1E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7F1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styleId="PageNumber">
    <w:name w:val="page number"/>
    <w:basedOn w:val="DefaultParagraphFont"/>
    <w:rsid w:val="006670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497</Words>
  <Characters>2684</Characters>
  <Application>Microsoft Office Word</Application>
  <DocSecurity>0</DocSecurity>
  <Lines>22</Lines>
  <Paragraphs>6</Paragraphs>
  <ScaleCrop>false</ScaleCrop>
  <Company/>
  <LinksUpToDate>false</LinksUpToDate>
  <CharactersWithSpaces>3175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Δέσποινα Ψυχογυιού</dc:creator>
  <cp:keywords/>
  <dc:description/>
  <cp:lastModifiedBy>labs9</cp:lastModifiedBy>
  <cp:revision>66</cp:revision>
  <dcterms:created xsi:type="dcterms:W3CDTF">2025-12-04T12:18:00Z</dcterms:created>
  <dcterms:modified xsi:type="dcterms:W3CDTF">2026-01-12T10:53:00Z</dcterms:modified>
</cp:coreProperties>
</file>